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47DB" w14:textId="68C2A19D" w:rsidR="00DC3D65" w:rsidRPr="005E5644" w:rsidRDefault="00C7729C">
      <w:pPr>
        <w:spacing w:before="3"/>
        <w:rPr>
          <w:rFonts w:ascii="Times New Roman" w:eastAsia="Times New Roman" w:hAnsi="Times New Roman" w:cs="Times New Roman"/>
          <w:sz w:val="23"/>
          <w:szCs w:val="23"/>
        </w:rPr>
      </w:pPr>
      <w:r w:rsidRPr="005E5644">
        <w:rPr>
          <w:noProof/>
          <w:lang w:eastAsia="zh-CN"/>
        </w:rPr>
        <mc:AlternateContent>
          <mc:Choice Requires="wpg">
            <w:drawing>
              <wp:anchor distT="0" distB="0" distL="114300" distR="114300" simplePos="0" relativeHeight="503304632" behindDoc="1" locked="0" layoutInCell="1" allowOverlap="1" wp14:anchorId="38B5AFF8" wp14:editId="12E7FC31">
                <wp:simplePos x="0" y="0"/>
                <wp:positionH relativeFrom="page">
                  <wp:posOffset>5981700</wp:posOffset>
                </wp:positionH>
                <wp:positionV relativeFrom="page">
                  <wp:posOffset>6023610</wp:posOffset>
                </wp:positionV>
                <wp:extent cx="47625" cy="12700"/>
                <wp:effectExtent l="9525" t="3810" r="9525" b="254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9420" y="9486"/>
                          <a:chExt cx="75" cy="20"/>
                        </a:xfrm>
                      </wpg:grpSpPr>
                      <wps:wsp>
                        <wps:cNvPr id="18" name="Freeform 11"/>
                        <wps:cNvSpPr>
                          <a:spLocks/>
                        </wps:cNvSpPr>
                        <wps:spPr bwMode="auto">
                          <a:xfrm>
                            <a:off x="9420" y="9486"/>
                            <a:ext cx="75" cy="20"/>
                          </a:xfrm>
                          <a:custGeom>
                            <a:avLst/>
                            <a:gdLst>
                              <a:gd name="T0" fmla="+- 0 9420 9420"/>
                              <a:gd name="T1" fmla="*/ T0 w 75"/>
                              <a:gd name="T2" fmla="+- 0 9496 9486"/>
                              <a:gd name="T3" fmla="*/ 9496 h 20"/>
                              <a:gd name="T4" fmla="+- 0 9494 9420"/>
                              <a:gd name="T5" fmla="*/ T4 w 75"/>
                              <a:gd name="T6" fmla="+- 0 9496 9486"/>
                              <a:gd name="T7" fmla="*/ 9496 h 20"/>
                            </a:gdLst>
                            <a:ahLst/>
                            <a:cxnLst>
                              <a:cxn ang="0">
                                <a:pos x="T1" y="T3"/>
                              </a:cxn>
                              <a:cxn ang="0">
                                <a:pos x="T5" y="T7"/>
                              </a:cxn>
                            </a:cxnLst>
                            <a:rect l="0" t="0" r="r" b="b"/>
                            <a:pathLst>
                              <a:path w="75" h="20">
                                <a:moveTo>
                                  <a:pt x="0" y="10"/>
                                </a:moveTo>
                                <a:lnTo>
                                  <a:pt x="74" y="10"/>
                                </a:lnTo>
                              </a:path>
                            </a:pathLst>
                          </a:custGeom>
                          <a:noFill/>
                          <a:ln w="13462">
                            <a:solidFill>
                              <a:srgbClr val="3887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C979C" id="Group 10" o:spid="_x0000_s1026" style="position:absolute;margin-left:471pt;margin-top:474.3pt;width:3.75pt;height:1pt;z-index:-11848;mso-position-horizontal-relative:page;mso-position-vertical-relative:page" coordorigin="9420,9486"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">
                <v:shape id="Freeform 11" o:spid="_x0000_s1027" style="position:absolute;left:9420;top:9486;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" path="m,10r74,e" filled="f" strokecolor="#388740" strokeweight="1.06pt">
                  <v:path arrowok="t" o:connecttype="custom" o:connectlocs="0,9496;74,9496" o:connectangles="0,0"/>
                </v:shape>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3045"/>
        <w:gridCol w:w="7964"/>
      </w:tblGrid>
      <w:tr w:rsidR="00DC3D65" w:rsidRPr="005E5644" w14:paraId="7F21E76D" w14:textId="77777777">
        <w:trPr>
          <w:trHeight w:hRule="exact" w:val="2796"/>
        </w:trPr>
        <w:tc>
          <w:tcPr>
            <w:tcW w:w="11009" w:type="dxa"/>
            <w:gridSpan w:val="2"/>
            <w:tcBorders>
              <w:top w:val="nil"/>
              <w:left w:val="nil"/>
              <w:bottom w:val="nil"/>
              <w:right w:val="nil"/>
            </w:tcBorders>
          </w:tcPr>
          <w:p w14:paraId="5B57824F" w14:textId="77777777" w:rsidR="00DC3D65" w:rsidRPr="005E5644" w:rsidRDefault="00096FF1">
            <w:pPr>
              <w:pStyle w:val="TableParagraph"/>
              <w:spacing w:before="24"/>
              <w:ind w:right="2"/>
              <w:jc w:val="center"/>
              <w:rPr>
                <w:rFonts w:ascii="Trebuchet MS" w:eastAsia="Trebuchet MS" w:hAnsi="Trebuchet MS" w:cs="Trebuchet MS"/>
                <w:sz w:val="28"/>
                <w:szCs w:val="28"/>
              </w:rPr>
            </w:pPr>
            <w:r w:rsidRPr="005E5644">
              <w:rPr>
                <w:b/>
                <w:color w:val="388740"/>
                <w:spacing w:val="-1"/>
                <w:sz w:val="28"/>
                <w:lang w:bidi="en-US"/>
              </w:rPr>
              <w:t>PRIVACY POLICY</w:t>
            </w:r>
          </w:p>
          <w:p w14:paraId="472F042A" w14:textId="77777777" w:rsidR="00DC3D65" w:rsidRPr="005E5644" w:rsidRDefault="00DC3D65">
            <w:pPr>
              <w:pStyle w:val="TableParagraph"/>
              <w:spacing w:before="9"/>
              <w:rPr>
                <w:rFonts w:ascii="Times New Roman" w:eastAsia="Times New Roman" w:hAnsi="Times New Roman" w:cs="Times New Roman"/>
                <w:sz w:val="10"/>
                <w:szCs w:val="10"/>
              </w:rPr>
            </w:pPr>
          </w:p>
          <w:p w14:paraId="71BF9593" w14:textId="77777777" w:rsidR="00DC3D65" w:rsidRPr="005E5644" w:rsidRDefault="00096FF1">
            <w:pPr>
              <w:pStyle w:val="TableParagraph"/>
              <w:spacing w:line="200" w:lineRule="atLeast"/>
              <w:ind w:left="4448"/>
              <w:rPr>
                <w:rFonts w:ascii="Times New Roman" w:eastAsia="Times New Roman" w:hAnsi="Times New Roman" w:cs="Times New Roman"/>
                <w:sz w:val="20"/>
                <w:szCs w:val="20"/>
              </w:rPr>
            </w:pPr>
            <w:r w:rsidRPr="005E5644">
              <w:rPr>
                <w:noProof/>
                <w:sz w:val="20"/>
                <w:lang w:eastAsia="zh-CN"/>
              </w:rPr>
              <w:drawing>
                <wp:inline distT="0" distB="0" distL="0" distR="0" wp14:anchorId="2D2C85ED" wp14:editId="201A9DDB">
                  <wp:extent cx="1224926" cy="9167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4926" cy="916781"/>
                          </a:xfrm>
                          <a:prstGeom prst="rect">
                            <a:avLst/>
                          </a:prstGeom>
                        </pic:spPr>
                      </pic:pic>
                    </a:graphicData>
                  </a:graphic>
                </wp:inline>
              </w:drawing>
            </w:r>
          </w:p>
          <w:p w14:paraId="5DDA0BD5" w14:textId="77777777" w:rsidR="00DC3D65" w:rsidRPr="005E5644" w:rsidRDefault="00096FF1">
            <w:pPr>
              <w:pStyle w:val="TableParagraph"/>
              <w:spacing w:before="92" w:line="325" w:lineRule="exact"/>
              <w:ind w:right="4"/>
              <w:jc w:val="center"/>
              <w:rPr>
                <w:rFonts w:ascii="Trebuchet MS" w:eastAsia="Trebuchet MS" w:hAnsi="Trebuchet MS" w:cs="Trebuchet MS"/>
                <w:sz w:val="28"/>
                <w:szCs w:val="28"/>
              </w:rPr>
            </w:pPr>
            <w:r w:rsidRPr="005E5644">
              <w:rPr>
                <w:b/>
                <w:color w:val="388740"/>
                <w:spacing w:val="-1"/>
                <w:sz w:val="28"/>
                <w:lang w:bidi="en-US"/>
              </w:rPr>
              <w:t>Here you will find all information about the data processing principles of</w:t>
            </w:r>
          </w:p>
          <w:p w14:paraId="1104C5B8" w14:textId="77777777" w:rsidR="00DC3D65" w:rsidRPr="005E5644" w:rsidRDefault="00096FF1">
            <w:pPr>
              <w:pStyle w:val="TableParagraph"/>
              <w:spacing w:line="325" w:lineRule="exact"/>
              <w:ind w:left="122"/>
              <w:rPr>
                <w:rFonts w:ascii="Trebuchet MS" w:eastAsia="Trebuchet MS" w:hAnsi="Trebuchet MS" w:cs="Trebuchet MS"/>
                <w:sz w:val="28"/>
                <w:szCs w:val="28"/>
              </w:rPr>
            </w:pPr>
            <w:r w:rsidRPr="005E5644">
              <w:rPr>
                <w:b/>
                <w:color w:val="388740"/>
                <w:spacing w:val="-1"/>
                <w:sz w:val="28"/>
                <w:u w:val="single" w:color="9BBA58"/>
                <w:lang w:bidi="en-US"/>
              </w:rPr>
              <w:t xml:space="preserve"> Tallinn City Transport Company (hereinafter TLT) </w:t>
            </w:r>
          </w:p>
        </w:tc>
      </w:tr>
      <w:tr w:rsidR="00DC3D65" w:rsidRPr="005E5644" w14:paraId="1AA9ED57" w14:textId="77777777" w:rsidTr="005E5644">
        <w:trPr>
          <w:trHeight w:hRule="exact" w:val="7286"/>
        </w:trPr>
        <w:tc>
          <w:tcPr>
            <w:tcW w:w="3045" w:type="dxa"/>
            <w:tcBorders>
              <w:top w:val="nil"/>
              <w:left w:val="nil"/>
              <w:bottom w:val="nil"/>
              <w:right w:val="nil"/>
            </w:tcBorders>
          </w:tcPr>
          <w:p w14:paraId="52B83AA8" w14:textId="53D1BAD3" w:rsidR="00DC3D65" w:rsidRPr="005E5644" w:rsidRDefault="00096FF1">
            <w:pPr>
              <w:pStyle w:val="TableParagraph"/>
              <w:spacing w:before="115"/>
              <w:ind w:left="230" w:right="125"/>
              <w:rPr>
                <w:rFonts w:ascii="Trebuchet MS" w:eastAsia="Trebuchet MS" w:hAnsi="Trebuchet MS" w:cs="Trebuchet MS"/>
                <w:sz w:val="24"/>
                <w:szCs w:val="24"/>
              </w:rPr>
            </w:pPr>
            <w:r w:rsidRPr="005E5644">
              <w:rPr>
                <w:b/>
                <w:color w:val="388740"/>
                <w:spacing w:val="-1"/>
                <w:sz w:val="24"/>
                <w:lang w:bidi="en-US"/>
              </w:rPr>
              <w:t>Under the terms, you</w:t>
            </w:r>
            <w:r w:rsidR="00D3152F" w:rsidRPr="005E5644">
              <w:rPr>
                <w:b/>
                <w:color w:val="388740"/>
                <w:spacing w:val="-1"/>
                <w:sz w:val="24"/>
                <w:lang w:bidi="en-US"/>
              </w:rPr>
              <w:t>’</w:t>
            </w:r>
            <w:r w:rsidRPr="005E5644">
              <w:rPr>
                <w:b/>
                <w:color w:val="388740"/>
                <w:spacing w:val="-1"/>
                <w:sz w:val="24"/>
                <w:lang w:bidi="en-US"/>
              </w:rPr>
              <w:t>ll find more specific definitions of words that are often used in the Privacy Policy and are capitalized.</w:t>
            </w:r>
          </w:p>
        </w:tc>
        <w:tc>
          <w:tcPr>
            <w:tcW w:w="7963" w:type="dxa"/>
            <w:tcBorders>
              <w:top w:val="nil"/>
              <w:left w:val="nil"/>
              <w:bottom w:val="nil"/>
              <w:right w:val="nil"/>
            </w:tcBorders>
          </w:tcPr>
          <w:p w14:paraId="00AF14D4" w14:textId="77777777" w:rsidR="00DC3D65" w:rsidRPr="005E5644" w:rsidRDefault="00DC3D65">
            <w:pPr>
              <w:pStyle w:val="TableParagraph"/>
              <w:spacing w:before="4"/>
              <w:rPr>
                <w:rFonts w:ascii="Times New Roman" w:eastAsia="Times New Roman" w:hAnsi="Times New Roman" w:cs="Times New Roman"/>
                <w:sz w:val="20"/>
                <w:szCs w:val="20"/>
              </w:rPr>
            </w:pPr>
          </w:p>
          <w:p w14:paraId="57BEBBAB" w14:textId="77777777" w:rsidR="00DC3D65" w:rsidRPr="005E5644" w:rsidRDefault="00096FF1">
            <w:pPr>
              <w:pStyle w:val="Pealkiri2"/>
              <w:numPr>
                <w:ilvl w:val="0"/>
                <w:numId w:val="14"/>
              </w:numPr>
              <w:tabs>
                <w:tab w:val="left" w:pos="488"/>
              </w:tabs>
              <w:rPr>
                <w:b w:val="0"/>
                <w:bCs w:val="0"/>
              </w:rPr>
            </w:pPr>
            <w:r w:rsidRPr="005E5644">
              <w:rPr>
                <w:color w:val="388740"/>
                <w:lang w:bidi="en-US"/>
              </w:rPr>
              <w:t>DEFINITIONS</w:t>
            </w:r>
          </w:p>
          <w:p w14:paraId="4B3260DE" w14:textId="77777777" w:rsidR="00DC3D65" w:rsidRPr="005E5644" w:rsidRDefault="00DC3D65">
            <w:pPr>
              <w:pStyle w:val="TableParagraph"/>
              <w:spacing w:before="11"/>
              <w:rPr>
                <w:rFonts w:ascii="Times New Roman" w:eastAsia="Times New Roman" w:hAnsi="Times New Roman" w:cs="Times New Roman"/>
                <w:sz w:val="20"/>
                <w:szCs w:val="20"/>
              </w:rPr>
            </w:pPr>
          </w:p>
          <w:p w14:paraId="66BB1078" w14:textId="3B567745" w:rsidR="00DC3D65" w:rsidRPr="005E5644" w:rsidRDefault="00096FF1" w:rsidP="005E5644">
            <w:pPr>
              <w:pStyle w:val="Loendilik"/>
              <w:numPr>
                <w:ilvl w:val="1"/>
                <w:numId w:val="14"/>
              </w:numPr>
              <w:tabs>
                <w:tab w:val="left" w:pos="704"/>
              </w:tabs>
              <w:ind w:right="230"/>
              <w:jc w:val="both"/>
              <w:rPr>
                <w:rFonts w:ascii="Trebuchet MS" w:eastAsia="Trebuchet MS" w:hAnsi="Trebuchet MS" w:cs="Trebuchet MS"/>
                <w:sz w:val="20"/>
                <w:szCs w:val="20"/>
              </w:rPr>
            </w:pPr>
            <w:r w:rsidRPr="005E5644">
              <w:rPr>
                <w:sz w:val="20"/>
                <w:lang w:bidi="en-US"/>
              </w:rPr>
              <w:t>A data subject is a natural person about who TLT has information that can be used to identify a natural person. Data subjects are, for example, natural persons in the capacity of Customers, Visitors, cooperation partners</w:t>
            </w:r>
            <w:r w:rsidR="00D3152F" w:rsidRPr="005E5644">
              <w:rPr>
                <w:sz w:val="20"/>
                <w:lang w:bidi="en-US"/>
              </w:rPr>
              <w:t>,</w:t>
            </w:r>
            <w:r w:rsidRPr="005E5644">
              <w:rPr>
                <w:sz w:val="20"/>
                <w:lang w:bidi="en-US"/>
              </w:rPr>
              <w:t xml:space="preserve"> and employees, about whom TLT has personal data.</w:t>
            </w:r>
          </w:p>
          <w:p w14:paraId="3173B40C" w14:textId="67FB6D66" w:rsidR="00DC3D65" w:rsidRPr="005E5644" w:rsidRDefault="005E5644">
            <w:pPr>
              <w:pStyle w:val="Loendilik"/>
              <w:numPr>
                <w:ilvl w:val="1"/>
                <w:numId w:val="14"/>
              </w:numPr>
              <w:tabs>
                <w:tab w:val="left" w:pos="704"/>
                <w:tab w:val="left" w:pos="2893"/>
                <w:tab w:val="left" w:pos="3326"/>
                <w:tab w:val="left" w:pos="4312"/>
                <w:tab w:val="left" w:pos="5050"/>
                <w:tab w:val="left" w:pos="5568"/>
                <w:tab w:val="left" w:pos="6534"/>
              </w:tabs>
              <w:spacing w:before="60"/>
              <w:ind w:right="229"/>
              <w:rPr>
                <w:rFonts w:ascii="Trebuchet MS" w:eastAsia="Trebuchet MS" w:hAnsi="Trebuchet MS" w:cs="Trebuchet MS"/>
                <w:sz w:val="20"/>
                <w:szCs w:val="20"/>
              </w:rPr>
            </w:pPr>
            <w:r>
              <w:rPr>
                <w:b/>
                <w:spacing w:val="-1"/>
                <w:w w:val="95"/>
                <w:sz w:val="20"/>
                <w:lang w:bidi="en-US"/>
              </w:rPr>
              <w:t xml:space="preserve">Privacy Policy </w:t>
            </w:r>
            <w:r>
              <w:rPr>
                <w:w w:val="95"/>
                <w:sz w:val="20"/>
                <w:lang w:bidi="en-US"/>
              </w:rPr>
              <w:t xml:space="preserve">is this text that provides </w:t>
            </w:r>
            <w:r w:rsidR="00096FF1" w:rsidRPr="005E5644">
              <w:rPr>
                <w:w w:val="95"/>
                <w:sz w:val="20"/>
                <w:lang w:bidi="en-US"/>
              </w:rPr>
              <w:t>principles of Personal Data Processing in TLT.</w:t>
            </w:r>
          </w:p>
          <w:p w14:paraId="3ECEEBC7" w14:textId="109AB606" w:rsidR="00DC3D65" w:rsidRPr="005E5644" w:rsidRDefault="00096FF1">
            <w:pPr>
              <w:pStyle w:val="Loendilik"/>
              <w:numPr>
                <w:ilvl w:val="1"/>
                <w:numId w:val="14"/>
              </w:numPr>
              <w:tabs>
                <w:tab w:val="left" w:pos="704"/>
              </w:tabs>
              <w:spacing w:before="60"/>
              <w:rPr>
                <w:rFonts w:ascii="Trebuchet MS" w:eastAsia="Trebuchet MS" w:hAnsi="Trebuchet MS" w:cs="Trebuchet MS"/>
                <w:sz w:val="20"/>
                <w:szCs w:val="20"/>
              </w:rPr>
            </w:pPr>
            <w:r w:rsidRPr="005E5644">
              <w:rPr>
                <w:sz w:val="20"/>
                <w:lang w:bidi="en-US"/>
              </w:rPr>
              <w:t xml:space="preserve">Personal </w:t>
            </w:r>
            <w:r w:rsidR="00D3152F" w:rsidRPr="005E5644">
              <w:rPr>
                <w:sz w:val="20"/>
                <w:lang w:bidi="en-US"/>
              </w:rPr>
              <w:t>D</w:t>
            </w:r>
            <w:r w:rsidRPr="005E5644">
              <w:rPr>
                <w:sz w:val="20"/>
                <w:lang w:bidi="en-US"/>
              </w:rPr>
              <w:t>ata is any information about an identified or identifiable</w:t>
            </w:r>
          </w:p>
          <w:p w14:paraId="23380CB5" w14:textId="77777777" w:rsidR="00DC3D65" w:rsidRPr="005E5644" w:rsidRDefault="00096FF1">
            <w:pPr>
              <w:pStyle w:val="TableParagraph"/>
              <w:ind w:left="703"/>
              <w:rPr>
                <w:rFonts w:ascii="Trebuchet MS" w:eastAsia="Trebuchet MS" w:hAnsi="Trebuchet MS" w:cs="Trebuchet MS"/>
                <w:sz w:val="20"/>
                <w:szCs w:val="20"/>
              </w:rPr>
            </w:pPr>
            <w:r w:rsidRPr="005E5644">
              <w:rPr>
                <w:spacing w:val="-1"/>
                <w:sz w:val="20"/>
                <w:lang w:bidi="en-US"/>
              </w:rPr>
              <w:t>natural person.</w:t>
            </w:r>
          </w:p>
          <w:p w14:paraId="384C464F" w14:textId="13077E38" w:rsidR="00DC3D65" w:rsidRPr="005E5644" w:rsidRDefault="00A71737">
            <w:pPr>
              <w:pStyle w:val="Loendilik"/>
              <w:numPr>
                <w:ilvl w:val="1"/>
                <w:numId w:val="14"/>
              </w:numPr>
              <w:tabs>
                <w:tab w:val="left" w:pos="704"/>
                <w:tab w:val="left" w:pos="3409"/>
              </w:tabs>
              <w:spacing w:before="60"/>
              <w:ind w:right="234"/>
              <w:rPr>
                <w:rFonts w:ascii="Trebuchet MS" w:eastAsia="Trebuchet MS" w:hAnsi="Trebuchet MS" w:cs="Trebuchet MS"/>
                <w:sz w:val="20"/>
                <w:szCs w:val="20"/>
              </w:rPr>
            </w:pPr>
            <w:r>
              <w:rPr>
                <w:b/>
                <w:spacing w:val="-1"/>
                <w:sz w:val="20"/>
                <w:lang w:bidi="en-US"/>
              </w:rPr>
              <w:t xml:space="preserve">Processing of Personal Data </w:t>
            </w:r>
            <w:r w:rsidR="00096FF1" w:rsidRPr="005E5644">
              <w:rPr>
                <w:sz w:val="20"/>
                <w:lang w:bidi="en-US"/>
              </w:rPr>
              <w:t>is any operation performed on the Data Subject</w:t>
            </w:r>
            <w:r w:rsidR="00D3152F" w:rsidRPr="005E5644">
              <w:rPr>
                <w:sz w:val="20"/>
                <w:lang w:bidi="en-US"/>
              </w:rPr>
              <w:t>’</w:t>
            </w:r>
            <w:r w:rsidR="00096FF1" w:rsidRPr="005E5644">
              <w:rPr>
                <w:sz w:val="20"/>
                <w:lang w:bidi="en-US"/>
              </w:rPr>
              <w:t>s Personal Data.</w:t>
            </w:r>
          </w:p>
          <w:p w14:paraId="61321445" w14:textId="77777777" w:rsidR="00DC3D65" w:rsidRPr="005E5644" w:rsidRDefault="00096FF1">
            <w:pPr>
              <w:pStyle w:val="Loendilik"/>
              <w:numPr>
                <w:ilvl w:val="1"/>
                <w:numId w:val="14"/>
              </w:numPr>
              <w:tabs>
                <w:tab w:val="left" w:pos="704"/>
              </w:tabs>
              <w:spacing w:before="60"/>
              <w:rPr>
                <w:rFonts w:ascii="Trebuchet MS" w:eastAsia="Trebuchet MS" w:hAnsi="Trebuchet MS" w:cs="Trebuchet MS"/>
                <w:sz w:val="20"/>
                <w:szCs w:val="20"/>
              </w:rPr>
            </w:pPr>
            <w:r w:rsidRPr="005E5644">
              <w:rPr>
                <w:sz w:val="20"/>
                <w:lang w:bidi="en-US"/>
              </w:rPr>
              <w:t>Customer is any natural or legal person who uses or has expressed a wish to use the</w:t>
            </w:r>
          </w:p>
          <w:p w14:paraId="59409785" w14:textId="77777777" w:rsidR="00DC3D65" w:rsidRPr="005E5644" w:rsidRDefault="00096FF1">
            <w:pPr>
              <w:pStyle w:val="TableParagraph"/>
              <w:ind w:left="703"/>
              <w:rPr>
                <w:rFonts w:ascii="Trebuchet MS" w:eastAsia="Trebuchet MS" w:hAnsi="Trebuchet MS" w:cs="Trebuchet MS"/>
                <w:sz w:val="20"/>
                <w:szCs w:val="20"/>
              </w:rPr>
            </w:pPr>
            <w:r w:rsidRPr="005E5644">
              <w:rPr>
                <w:spacing w:val="-1"/>
                <w:sz w:val="20"/>
                <w:lang w:bidi="en-US"/>
              </w:rPr>
              <w:t>Services of TLT.</w:t>
            </w:r>
          </w:p>
          <w:p w14:paraId="1E01BE35" w14:textId="2B5C82A9" w:rsidR="00DC3D65" w:rsidRPr="005E5644" w:rsidRDefault="00096FF1">
            <w:pPr>
              <w:pStyle w:val="Loendilik"/>
              <w:numPr>
                <w:ilvl w:val="1"/>
                <w:numId w:val="14"/>
              </w:numPr>
              <w:tabs>
                <w:tab w:val="left" w:pos="704"/>
              </w:tabs>
              <w:spacing w:before="60"/>
              <w:rPr>
                <w:rFonts w:ascii="Trebuchet MS" w:eastAsia="Trebuchet MS" w:hAnsi="Trebuchet MS" w:cs="Trebuchet MS"/>
                <w:sz w:val="20"/>
                <w:szCs w:val="20"/>
              </w:rPr>
            </w:pPr>
            <w:r w:rsidRPr="005E5644">
              <w:rPr>
                <w:sz w:val="20"/>
                <w:lang w:bidi="en-US"/>
              </w:rPr>
              <w:t xml:space="preserve">The Agreement is a Service Agreement or other </w:t>
            </w:r>
            <w:r w:rsidR="00D3152F" w:rsidRPr="005E5644">
              <w:rPr>
                <w:sz w:val="20"/>
                <w:lang w:bidi="en-US"/>
              </w:rPr>
              <w:t>A</w:t>
            </w:r>
            <w:r w:rsidRPr="005E5644">
              <w:rPr>
                <w:sz w:val="20"/>
                <w:lang w:bidi="en-US"/>
              </w:rPr>
              <w:t>greement entered into between TLT and the Customer.</w:t>
            </w:r>
          </w:p>
          <w:p w14:paraId="43EAB884" w14:textId="77777777" w:rsidR="00DC3D65" w:rsidRPr="005E5644" w:rsidRDefault="00096FF1">
            <w:pPr>
              <w:pStyle w:val="Loendilik"/>
              <w:numPr>
                <w:ilvl w:val="1"/>
                <w:numId w:val="14"/>
              </w:numPr>
              <w:tabs>
                <w:tab w:val="left" w:pos="704"/>
              </w:tabs>
              <w:spacing w:before="58"/>
              <w:ind w:right="230"/>
              <w:rPr>
                <w:rFonts w:ascii="Trebuchet MS" w:eastAsia="Trebuchet MS" w:hAnsi="Trebuchet MS" w:cs="Trebuchet MS"/>
                <w:sz w:val="20"/>
                <w:szCs w:val="20"/>
              </w:rPr>
            </w:pPr>
            <w:r w:rsidRPr="005E5644">
              <w:rPr>
                <w:b/>
                <w:sz w:val="20"/>
                <w:lang w:bidi="en-US"/>
              </w:rPr>
              <w:t>The Standard Terms and Conditions</w:t>
            </w:r>
            <w:r w:rsidRPr="005E5644">
              <w:rPr>
                <w:sz w:val="20"/>
                <w:lang w:bidi="en-US"/>
              </w:rPr>
              <w:t xml:space="preserve"> set out the general terms and conditions that apply when entering into an Agreement with a TLT.</w:t>
            </w:r>
          </w:p>
          <w:p w14:paraId="1EB581D0" w14:textId="09347BB5" w:rsidR="00DC3D65" w:rsidRPr="005E5644" w:rsidRDefault="00096FF1">
            <w:pPr>
              <w:pStyle w:val="Loendilik"/>
              <w:numPr>
                <w:ilvl w:val="1"/>
                <w:numId w:val="14"/>
              </w:numPr>
              <w:tabs>
                <w:tab w:val="left" w:pos="704"/>
              </w:tabs>
              <w:spacing w:before="61"/>
              <w:rPr>
                <w:rFonts w:ascii="Trebuchet MS" w:eastAsia="Trebuchet MS" w:hAnsi="Trebuchet MS" w:cs="Trebuchet MS"/>
                <w:sz w:val="20"/>
                <w:szCs w:val="20"/>
              </w:rPr>
            </w:pPr>
            <w:r w:rsidRPr="005E5644">
              <w:rPr>
                <w:b/>
                <w:spacing w:val="-1"/>
                <w:sz w:val="20"/>
                <w:lang w:bidi="en-US"/>
              </w:rPr>
              <w:t>The website</w:t>
            </w:r>
            <w:r w:rsidR="005E5644">
              <w:rPr>
                <w:b/>
                <w:spacing w:val="-1"/>
                <w:sz w:val="20"/>
                <w:lang w:bidi="en-US"/>
              </w:rPr>
              <w:t xml:space="preserve"> </w:t>
            </w:r>
            <w:r w:rsidRPr="005E5644">
              <w:rPr>
                <w:sz w:val="20"/>
                <w:lang w:bidi="en-US"/>
              </w:rPr>
              <w:t xml:space="preserve">is the TLT website: </w:t>
            </w:r>
            <w:hyperlink r:id="rId8">
              <w:r w:rsidRPr="005E5644">
                <w:rPr>
                  <w:b/>
                  <w:color w:val="008BC7"/>
                  <w:spacing w:val="-1"/>
                  <w:sz w:val="20"/>
                  <w:u w:val="thick" w:color="008BC7"/>
                  <w:lang w:bidi="en-US"/>
                </w:rPr>
                <w:t>https://www.tallinnlt.ee/</w:t>
              </w:r>
            </w:hyperlink>
            <w:r w:rsidRPr="005E5644">
              <w:rPr>
                <w:sz w:val="20"/>
                <w:lang w:bidi="en-US"/>
              </w:rPr>
              <w:t xml:space="preserve"> </w:t>
            </w:r>
            <w:r w:rsidRPr="005E5644">
              <w:rPr>
                <w:b/>
                <w:color w:val="388740"/>
                <w:spacing w:val="-1"/>
                <w:sz w:val="20"/>
                <w:lang w:bidi="en-US"/>
              </w:rPr>
              <w:t>.</w:t>
            </w:r>
          </w:p>
          <w:p w14:paraId="3441C495" w14:textId="77777777" w:rsidR="00DC3D65" w:rsidRPr="005E5644" w:rsidRDefault="00096FF1">
            <w:pPr>
              <w:pStyle w:val="Loendilik"/>
              <w:numPr>
                <w:ilvl w:val="1"/>
                <w:numId w:val="14"/>
              </w:numPr>
              <w:tabs>
                <w:tab w:val="left" w:pos="704"/>
              </w:tabs>
              <w:spacing w:before="60"/>
              <w:rPr>
                <w:rFonts w:ascii="Trebuchet MS" w:eastAsia="Trebuchet MS" w:hAnsi="Trebuchet MS" w:cs="Trebuchet MS"/>
                <w:sz w:val="20"/>
                <w:szCs w:val="20"/>
              </w:rPr>
            </w:pPr>
            <w:r w:rsidRPr="005E5644">
              <w:rPr>
                <w:b/>
                <w:sz w:val="20"/>
                <w:lang w:bidi="en-US"/>
              </w:rPr>
              <w:t>A visitor</w:t>
            </w:r>
            <w:r w:rsidRPr="005E5644">
              <w:rPr>
                <w:sz w:val="20"/>
                <w:lang w:bidi="en-US"/>
              </w:rPr>
              <w:t xml:space="preserve"> is a person who uses the TLT Website.</w:t>
            </w:r>
          </w:p>
          <w:p w14:paraId="5A1F4E8F" w14:textId="77777777" w:rsidR="00DC3D65" w:rsidRPr="005E5644" w:rsidRDefault="00096FF1">
            <w:pPr>
              <w:pStyle w:val="Loendilik"/>
              <w:numPr>
                <w:ilvl w:val="1"/>
                <w:numId w:val="14"/>
              </w:numPr>
              <w:tabs>
                <w:tab w:val="left" w:pos="704"/>
              </w:tabs>
              <w:spacing w:before="58"/>
              <w:rPr>
                <w:rFonts w:ascii="Trebuchet MS" w:eastAsia="Trebuchet MS" w:hAnsi="Trebuchet MS" w:cs="Trebuchet MS"/>
                <w:sz w:val="20"/>
                <w:szCs w:val="20"/>
              </w:rPr>
            </w:pPr>
            <w:r w:rsidRPr="005E5644">
              <w:rPr>
                <w:b/>
                <w:spacing w:val="-1"/>
                <w:sz w:val="20"/>
                <w:lang w:bidi="en-US"/>
              </w:rPr>
              <w:t>Services</w:t>
            </w:r>
            <w:r w:rsidRPr="005E5644">
              <w:rPr>
                <w:sz w:val="20"/>
                <w:lang w:bidi="en-US"/>
              </w:rPr>
              <w:t xml:space="preserve"> are all services and products offered by TLT.</w:t>
            </w:r>
          </w:p>
          <w:p w14:paraId="7E15BA42" w14:textId="77777777" w:rsidR="00DC3D65" w:rsidRPr="005E5644" w:rsidRDefault="00096FF1">
            <w:pPr>
              <w:pStyle w:val="Loendilik"/>
              <w:numPr>
                <w:ilvl w:val="1"/>
                <w:numId w:val="14"/>
              </w:numPr>
              <w:tabs>
                <w:tab w:val="left" w:pos="592"/>
              </w:tabs>
              <w:spacing w:before="60"/>
              <w:ind w:left="591" w:right="231" w:hanging="464"/>
              <w:jc w:val="both"/>
              <w:rPr>
                <w:rFonts w:ascii="Trebuchet MS" w:eastAsia="Trebuchet MS" w:hAnsi="Trebuchet MS" w:cs="Trebuchet MS"/>
                <w:sz w:val="20"/>
                <w:szCs w:val="20"/>
              </w:rPr>
            </w:pPr>
            <w:r w:rsidRPr="005E5644">
              <w:rPr>
                <w:b/>
                <w:sz w:val="20"/>
                <w:lang w:bidi="en-US"/>
              </w:rPr>
              <w:t>The TLT Data Protection Officer</w:t>
            </w:r>
            <w:r w:rsidRPr="005E5644">
              <w:rPr>
                <w:sz w:val="20"/>
                <w:lang w:bidi="en-US"/>
              </w:rPr>
              <w:t xml:space="preserve"> is a person who follows the application of the Principles of Personal Data Processing in the TLT and with whom the Data Subject can contact in case of a complaint.</w:t>
            </w:r>
          </w:p>
          <w:p w14:paraId="22976EEA" w14:textId="7738A63C" w:rsidR="00DC3D65" w:rsidRPr="005E5644" w:rsidRDefault="00096FF1">
            <w:pPr>
              <w:pStyle w:val="Loendilik"/>
              <w:numPr>
                <w:ilvl w:val="1"/>
                <w:numId w:val="14"/>
              </w:numPr>
              <w:tabs>
                <w:tab w:val="left" w:pos="704"/>
              </w:tabs>
              <w:spacing w:before="60" w:line="231" w:lineRule="exact"/>
              <w:rPr>
                <w:rFonts w:ascii="Trebuchet MS" w:eastAsia="Trebuchet MS" w:hAnsi="Trebuchet MS" w:cs="Trebuchet MS"/>
                <w:sz w:val="20"/>
                <w:szCs w:val="20"/>
              </w:rPr>
            </w:pPr>
            <w:r w:rsidRPr="005E5644">
              <w:rPr>
                <w:b/>
                <w:sz w:val="20"/>
                <w:lang w:bidi="en-US"/>
              </w:rPr>
              <w:t>Cookies</w:t>
            </w:r>
            <w:r w:rsidRPr="005E5644">
              <w:rPr>
                <w:sz w:val="20"/>
                <w:lang w:bidi="en-US"/>
              </w:rPr>
              <w:t xml:space="preserve"> are data files that are sometimes stored on the Website in the </w:t>
            </w:r>
            <w:r w:rsidR="00D3152F" w:rsidRPr="005E5644">
              <w:rPr>
                <w:sz w:val="20"/>
                <w:lang w:bidi="en-US"/>
              </w:rPr>
              <w:t>v</w:t>
            </w:r>
            <w:r w:rsidRPr="005E5644">
              <w:rPr>
                <w:sz w:val="20"/>
                <w:lang w:bidi="en-US"/>
              </w:rPr>
              <w:t>isitor’s</w:t>
            </w:r>
          </w:p>
          <w:p w14:paraId="2686C114" w14:textId="77777777" w:rsidR="00DC3D65" w:rsidRPr="005E5644" w:rsidRDefault="00096FF1">
            <w:pPr>
              <w:pStyle w:val="TableParagraph"/>
              <w:tabs>
                <w:tab w:val="left" w:pos="703"/>
                <w:tab w:val="left" w:pos="7896"/>
              </w:tabs>
              <w:spacing w:line="231" w:lineRule="exact"/>
              <w:ind w:left="-2924"/>
              <w:rPr>
                <w:rFonts w:ascii="Trebuchet MS" w:eastAsia="Trebuchet MS" w:hAnsi="Trebuchet MS" w:cs="Trebuchet MS"/>
                <w:sz w:val="20"/>
                <w:szCs w:val="20"/>
              </w:rPr>
            </w:pPr>
            <w:r w:rsidRPr="005E5644">
              <w:rPr>
                <w:spacing w:val="-1"/>
                <w:sz w:val="20"/>
                <w:u w:val="single" w:color="9BBA58"/>
                <w:lang w:bidi="en-US"/>
              </w:rPr>
              <w:t xml:space="preserve"> </w:t>
            </w:r>
            <w:r w:rsidRPr="005E5644">
              <w:rPr>
                <w:spacing w:val="-1"/>
                <w:sz w:val="20"/>
                <w:u w:val="single" w:color="9BBA58"/>
                <w:lang w:bidi="en-US"/>
              </w:rPr>
              <w:tab/>
              <w:t xml:space="preserve">device. </w:t>
            </w:r>
            <w:r w:rsidRPr="005E5644">
              <w:rPr>
                <w:spacing w:val="-1"/>
                <w:sz w:val="20"/>
                <w:u w:val="single" w:color="9BBA58"/>
                <w:lang w:bidi="en-US"/>
              </w:rPr>
              <w:tab/>
            </w:r>
          </w:p>
        </w:tc>
      </w:tr>
      <w:tr w:rsidR="00DC3D65" w:rsidRPr="005E5644" w14:paraId="2F298BC2" w14:textId="77777777" w:rsidTr="005E5644">
        <w:trPr>
          <w:trHeight w:hRule="exact" w:val="4116"/>
        </w:trPr>
        <w:tc>
          <w:tcPr>
            <w:tcW w:w="3045" w:type="dxa"/>
            <w:tcBorders>
              <w:top w:val="nil"/>
              <w:left w:val="nil"/>
              <w:bottom w:val="nil"/>
              <w:right w:val="nil"/>
            </w:tcBorders>
          </w:tcPr>
          <w:p w14:paraId="0402EA9E" w14:textId="77777777" w:rsidR="00DC3D65" w:rsidRPr="005E5644" w:rsidRDefault="00096FF1">
            <w:pPr>
              <w:pStyle w:val="TableParagraph"/>
              <w:spacing w:before="113"/>
              <w:ind w:left="230" w:right="313"/>
              <w:rPr>
                <w:rFonts w:ascii="Trebuchet MS" w:eastAsia="Trebuchet MS" w:hAnsi="Trebuchet MS" w:cs="Trebuchet MS"/>
                <w:sz w:val="24"/>
                <w:szCs w:val="24"/>
              </w:rPr>
            </w:pPr>
            <w:r w:rsidRPr="005E5644">
              <w:rPr>
                <w:b/>
                <w:color w:val="388740"/>
                <w:spacing w:val="-1"/>
                <w:sz w:val="24"/>
                <w:lang w:bidi="en-US"/>
              </w:rPr>
              <w:t>In the General Provisions, you will find information on who is the controller of Personal Data and when these Privacy Terms apply.</w:t>
            </w:r>
          </w:p>
          <w:p w14:paraId="7EEF51DD" w14:textId="77777777" w:rsidR="00DC3D65" w:rsidRPr="005E5644" w:rsidRDefault="00DC3D65">
            <w:pPr>
              <w:pStyle w:val="TableParagraph"/>
              <w:rPr>
                <w:rFonts w:ascii="Times New Roman" w:eastAsia="Times New Roman" w:hAnsi="Times New Roman" w:cs="Times New Roman"/>
                <w:sz w:val="24"/>
                <w:szCs w:val="24"/>
              </w:rPr>
            </w:pPr>
          </w:p>
          <w:p w14:paraId="3E247A67" w14:textId="77777777" w:rsidR="00DC3D65" w:rsidRPr="005E5644" w:rsidRDefault="00DC3D65">
            <w:pPr>
              <w:pStyle w:val="TableParagraph"/>
              <w:rPr>
                <w:rFonts w:ascii="Times New Roman" w:eastAsia="Times New Roman" w:hAnsi="Times New Roman" w:cs="Times New Roman"/>
                <w:sz w:val="24"/>
                <w:szCs w:val="24"/>
              </w:rPr>
            </w:pPr>
          </w:p>
          <w:p w14:paraId="1878A9A5" w14:textId="77777777" w:rsidR="00DC3D65" w:rsidRPr="005E5644" w:rsidRDefault="00DC3D65">
            <w:pPr>
              <w:pStyle w:val="TableParagraph"/>
              <w:rPr>
                <w:rFonts w:ascii="Times New Roman" w:eastAsia="Times New Roman" w:hAnsi="Times New Roman" w:cs="Times New Roman"/>
                <w:sz w:val="24"/>
                <w:szCs w:val="24"/>
              </w:rPr>
            </w:pPr>
          </w:p>
          <w:p w14:paraId="6810EBD1" w14:textId="77777777" w:rsidR="00DC3D65" w:rsidRPr="005E5644" w:rsidRDefault="00DC3D65">
            <w:pPr>
              <w:pStyle w:val="TableParagraph"/>
              <w:spacing w:before="3"/>
              <w:rPr>
                <w:rFonts w:ascii="Times New Roman" w:eastAsia="Times New Roman" w:hAnsi="Times New Roman" w:cs="Times New Roman"/>
                <w:sz w:val="23"/>
                <w:szCs w:val="23"/>
              </w:rPr>
            </w:pPr>
          </w:p>
          <w:p w14:paraId="6C3398B3" w14:textId="77777777" w:rsidR="00DC3D65" w:rsidRPr="005E5644" w:rsidRDefault="00096FF1">
            <w:pPr>
              <w:pStyle w:val="TableParagraph"/>
              <w:ind w:left="107"/>
              <w:rPr>
                <w:rFonts w:ascii="Trebuchet MS" w:eastAsia="Trebuchet MS" w:hAnsi="Trebuchet MS" w:cs="Trebuchet MS"/>
                <w:sz w:val="20"/>
                <w:szCs w:val="20"/>
              </w:rPr>
            </w:pPr>
            <w:r w:rsidRPr="005E5644">
              <w:rPr>
                <w:w w:val="99"/>
                <w:sz w:val="20"/>
                <w:u w:val="single" w:color="9BBA58"/>
                <w:lang w:bidi="en-US"/>
              </w:rPr>
              <w:t xml:space="preserve"> </w:t>
            </w:r>
          </w:p>
        </w:tc>
        <w:tc>
          <w:tcPr>
            <w:tcW w:w="7963" w:type="dxa"/>
            <w:tcBorders>
              <w:top w:val="nil"/>
              <w:left w:val="nil"/>
              <w:bottom w:val="nil"/>
              <w:right w:val="nil"/>
            </w:tcBorders>
          </w:tcPr>
          <w:p w14:paraId="1275FAD3" w14:textId="77777777" w:rsidR="00DC3D65" w:rsidRPr="005E5644" w:rsidRDefault="00DC3D65">
            <w:pPr>
              <w:pStyle w:val="TableParagraph"/>
              <w:spacing w:before="2"/>
              <w:rPr>
                <w:rFonts w:ascii="Times New Roman" w:eastAsia="Times New Roman" w:hAnsi="Times New Roman" w:cs="Times New Roman"/>
                <w:sz w:val="20"/>
                <w:szCs w:val="20"/>
              </w:rPr>
            </w:pPr>
          </w:p>
          <w:p w14:paraId="5324246D" w14:textId="77777777" w:rsidR="00DC3D65" w:rsidRPr="005E5644" w:rsidRDefault="00096FF1">
            <w:pPr>
              <w:pStyle w:val="Pealkiri2"/>
              <w:numPr>
                <w:ilvl w:val="0"/>
                <w:numId w:val="13"/>
              </w:numPr>
              <w:tabs>
                <w:tab w:val="left" w:pos="488"/>
              </w:tabs>
              <w:rPr>
                <w:b w:val="0"/>
                <w:bCs w:val="0"/>
              </w:rPr>
            </w:pPr>
            <w:r w:rsidRPr="005E5644">
              <w:rPr>
                <w:color w:val="388740"/>
                <w:lang w:bidi="en-US"/>
              </w:rPr>
              <w:t>GENERAL PROVISIONS</w:t>
            </w:r>
          </w:p>
          <w:p w14:paraId="2C965725" w14:textId="77777777" w:rsidR="00DC3D65" w:rsidRPr="005E5644" w:rsidRDefault="00DC3D65">
            <w:pPr>
              <w:pStyle w:val="TableParagraph"/>
              <w:spacing w:before="11"/>
              <w:rPr>
                <w:rFonts w:ascii="Times New Roman" w:eastAsia="Times New Roman" w:hAnsi="Times New Roman" w:cs="Times New Roman"/>
                <w:sz w:val="20"/>
                <w:szCs w:val="20"/>
              </w:rPr>
            </w:pPr>
          </w:p>
          <w:p w14:paraId="1E99EF59" w14:textId="77777777" w:rsidR="00DC3D65" w:rsidRPr="005E5644" w:rsidRDefault="00096FF1">
            <w:pPr>
              <w:pStyle w:val="Loendilik"/>
              <w:numPr>
                <w:ilvl w:val="1"/>
                <w:numId w:val="13"/>
              </w:numPr>
              <w:tabs>
                <w:tab w:val="left" w:pos="592"/>
              </w:tabs>
              <w:ind w:right="228"/>
              <w:rPr>
                <w:rFonts w:ascii="Trebuchet MS" w:eastAsia="Trebuchet MS" w:hAnsi="Trebuchet MS" w:cs="Trebuchet MS"/>
                <w:sz w:val="20"/>
                <w:szCs w:val="20"/>
              </w:rPr>
            </w:pPr>
            <w:r w:rsidRPr="005E5644">
              <w:rPr>
                <w:sz w:val="20"/>
                <w:lang w:bidi="en-US"/>
              </w:rPr>
              <w:t>Tallinna Linnatranspordi AS is a legal entity with registry code 10312960, located at Kadaka tee 62a, Tallinn.</w:t>
            </w:r>
          </w:p>
          <w:p w14:paraId="127FF90F" w14:textId="77777777" w:rsidR="00DC3D65" w:rsidRPr="005E5644" w:rsidRDefault="00096FF1">
            <w:pPr>
              <w:pStyle w:val="Loendilik"/>
              <w:numPr>
                <w:ilvl w:val="1"/>
                <w:numId w:val="13"/>
              </w:numPr>
              <w:tabs>
                <w:tab w:val="left" w:pos="704"/>
              </w:tabs>
              <w:spacing w:before="58"/>
              <w:ind w:left="703" w:hanging="576"/>
              <w:rPr>
                <w:rFonts w:ascii="Trebuchet MS" w:eastAsia="Trebuchet MS" w:hAnsi="Trebuchet MS" w:cs="Trebuchet MS"/>
                <w:sz w:val="20"/>
                <w:szCs w:val="20"/>
              </w:rPr>
            </w:pPr>
            <w:r w:rsidRPr="005E5644">
              <w:rPr>
                <w:spacing w:val="-1"/>
                <w:sz w:val="20"/>
                <w:lang w:bidi="en-US"/>
              </w:rPr>
              <w:t>Personal data may be processed by the TLT:</w:t>
            </w:r>
          </w:p>
          <w:p w14:paraId="5282721D" w14:textId="77777777" w:rsidR="00DC3D65" w:rsidRPr="005E5644" w:rsidRDefault="00096FF1">
            <w:pPr>
              <w:pStyle w:val="Loendilik"/>
              <w:numPr>
                <w:ilvl w:val="2"/>
                <w:numId w:val="13"/>
              </w:numPr>
              <w:tabs>
                <w:tab w:val="left" w:pos="992"/>
              </w:tabs>
              <w:spacing w:before="1"/>
              <w:ind w:hanging="297"/>
              <w:rPr>
                <w:rFonts w:ascii="Trebuchet MS" w:eastAsia="Trebuchet MS" w:hAnsi="Trebuchet MS" w:cs="Trebuchet MS"/>
                <w:sz w:val="20"/>
                <w:szCs w:val="20"/>
              </w:rPr>
            </w:pPr>
            <w:r w:rsidRPr="005E5644">
              <w:rPr>
                <w:sz w:val="20"/>
                <w:lang w:bidi="en-US"/>
              </w:rPr>
              <w:t>as a data controller identifying the purposes and means</w:t>
            </w:r>
          </w:p>
          <w:p w14:paraId="7160AF2E" w14:textId="77777777" w:rsidR="00DC3D65" w:rsidRPr="005E5644" w:rsidRDefault="00096FF1">
            <w:pPr>
              <w:pStyle w:val="TableParagraph"/>
              <w:ind w:left="991"/>
              <w:rPr>
                <w:rFonts w:ascii="Trebuchet MS" w:eastAsia="Trebuchet MS" w:hAnsi="Trebuchet MS" w:cs="Trebuchet MS"/>
                <w:sz w:val="20"/>
                <w:szCs w:val="20"/>
              </w:rPr>
            </w:pPr>
            <w:r w:rsidRPr="005E5644">
              <w:rPr>
                <w:spacing w:val="-1"/>
                <w:sz w:val="20"/>
                <w:lang w:bidi="en-US"/>
              </w:rPr>
              <w:t>of processing;</w:t>
            </w:r>
          </w:p>
          <w:p w14:paraId="252D6017" w14:textId="77777777" w:rsidR="00DC3D65" w:rsidRPr="005E5644" w:rsidRDefault="00096FF1">
            <w:pPr>
              <w:pStyle w:val="Loendilik"/>
              <w:numPr>
                <w:ilvl w:val="2"/>
                <w:numId w:val="13"/>
              </w:numPr>
              <w:tabs>
                <w:tab w:val="left" w:pos="992"/>
              </w:tabs>
              <w:ind w:hanging="297"/>
              <w:rPr>
                <w:rFonts w:ascii="Trebuchet MS" w:eastAsia="Trebuchet MS" w:hAnsi="Trebuchet MS" w:cs="Trebuchet MS"/>
                <w:sz w:val="20"/>
                <w:szCs w:val="20"/>
              </w:rPr>
            </w:pPr>
            <w:r w:rsidRPr="005E5644">
              <w:rPr>
                <w:spacing w:val="-1"/>
                <w:sz w:val="20"/>
                <w:lang w:bidi="en-US"/>
              </w:rPr>
              <w:t>as a data processor in accordance with the instructions of the data controller;</w:t>
            </w:r>
          </w:p>
          <w:p w14:paraId="58CC06E1" w14:textId="77777777" w:rsidR="00DC3D65" w:rsidRPr="005E5644" w:rsidRDefault="00096FF1">
            <w:pPr>
              <w:pStyle w:val="Loendilik"/>
              <w:numPr>
                <w:ilvl w:val="2"/>
                <w:numId w:val="13"/>
              </w:numPr>
              <w:tabs>
                <w:tab w:val="left" w:pos="992"/>
              </w:tabs>
              <w:ind w:hanging="297"/>
              <w:rPr>
                <w:rFonts w:ascii="Trebuchet MS" w:eastAsia="Trebuchet MS" w:hAnsi="Trebuchet MS" w:cs="Trebuchet MS"/>
                <w:sz w:val="20"/>
                <w:szCs w:val="20"/>
              </w:rPr>
            </w:pPr>
            <w:r w:rsidRPr="005E5644">
              <w:rPr>
                <w:spacing w:val="-1"/>
                <w:sz w:val="20"/>
                <w:lang w:bidi="en-US"/>
              </w:rPr>
              <w:t>as a recipient to the extent that Personal Data is transmitted.</w:t>
            </w:r>
          </w:p>
          <w:p w14:paraId="2630CC3E" w14:textId="0B28E0D9" w:rsidR="00DC3D65" w:rsidRPr="005E5644" w:rsidRDefault="00096FF1">
            <w:pPr>
              <w:pStyle w:val="Loendilik"/>
              <w:numPr>
                <w:ilvl w:val="1"/>
                <w:numId w:val="13"/>
              </w:numPr>
              <w:tabs>
                <w:tab w:val="left" w:pos="704"/>
              </w:tabs>
              <w:spacing w:before="58"/>
              <w:ind w:left="703" w:hanging="576"/>
              <w:rPr>
                <w:rFonts w:ascii="Trebuchet MS" w:eastAsia="Trebuchet MS" w:hAnsi="Trebuchet MS" w:cs="Trebuchet MS"/>
                <w:sz w:val="20"/>
                <w:szCs w:val="20"/>
              </w:rPr>
            </w:pPr>
            <w:r w:rsidRPr="005E5644">
              <w:rPr>
                <w:sz w:val="20"/>
                <w:lang w:bidi="en-US"/>
              </w:rPr>
              <w:t xml:space="preserve">These TLT Privacy Terms are </w:t>
            </w:r>
            <w:r w:rsidR="00D3152F" w:rsidRPr="005E5644">
              <w:rPr>
                <w:sz w:val="20"/>
                <w:lang w:bidi="en-US"/>
              </w:rPr>
              <w:t>an</w:t>
            </w:r>
            <w:r w:rsidRPr="005E5644">
              <w:rPr>
                <w:sz w:val="20"/>
                <w:lang w:bidi="en-US"/>
              </w:rPr>
              <w:t xml:space="preserve"> integral part of the Agreement between TLT and the Customer</w:t>
            </w:r>
          </w:p>
          <w:p w14:paraId="39182C95" w14:textId="77777777" w:rsidR="00DC3D65" w:rsidRPr="005E5644" w:rsidRDefault="00096FF1">
            <w:pPr>
              <w:pStyle w:val="TableParagraph"/>
              <w:ind w:left="703"/>
              <w:rPr>
                <w:rFonts w:ascii="Trebuchet MS" w:eastAsia="Trebuchet MS" w:hAnsi="Trebuchet MS" w:cs="Trebuchet MS"/>
                <w:sz w:val="20"/>
                <w:szCs w:val="20"/>
              </w:rPr>
            </w:pPr>
            <w:r w:rsidRPr="005E5644">
              <w:rPr>
                <w:spacing w:val="-1"/>
                <w:sz w:val="20"/>
                <w:lang w:bidi="en-US"/>
              </w:rPr>
              <w:t>and the Standard Terms.</w:t>
            </w:r>
          </w:p>
          <w:p w14:paraId="334C60AD" w14:textId="41C80B0E" w:rsidR="005E5644" w:rsidRPr="005E5644" w:rsidRDefault="005E5644">
            <w:pPr>
              <w:pStyle w:val="Loendilik"/>
              <w:numPr>
                <w:ilvl w:val="1"/>
                <w:numId w:val="13"/>
              </w:numPr>
              <w:tabs>
                <w:tab w:val="left" w:pos="704"/>
                <w:tab w:val="left" w:pos="3262"/>
                <w:tab w:val="left" w:pos="4953"/>
                <w:tab w:val="left" w:pos="7351"/>
                <w:tab w:val="left" w:pos="7896"/>
              </w:tabs>
              <w:spacing w:before="60"/>
              <w:ind w:left="703" w:right="65" w:hanging="576"/>
              <w:rPr>
                <w:rFonts w:ascii="Trebuchet MS" w:eastAsia="Trebuchet MS" w:hAnsi="Trebuchet MS" w:cs="Trebuchet MS"/>
                <w:sz w:val="20"/>
                <w:szCs w:val="20"/>
              </w:rPr>
            </w:pPr>
            <w:r>
              <w:rPr>
                <w:spacing w:val="-1"/>
                <w:w w:val="95"/>
                <w:sz w:val="20"/>
                <w:lang w:bidi="en-US"/>
              </w:rPr>
              <w:t xml:space="preserve">Privacy Policy </w:t>
            </w:r>
            <w:r w:rsidR="00096FF1" w:rsidRPr="005E5644">
              <w:rPr>
                <w:spacing w:val="-1"/>
                <w:w w:val="95"/>
                <w:sz w:val="20"/>
                <w:lang w:bidi="en-US"/>
              </w:rPr>
              <w:t>appl</w:t>
            </w:r>
            <w:r w:rsidR="00D3152F" w:rsidRPr="005E5644">
              <w:rPr>
                <w:spacing w:val="-1"/>
                <w:w w:val="95"/>
                <w:sz w:val="20"/>
                <w:lang w:bidi="en-US"/>
              </w:rPr>
              <w:t>ies</w:t>
            </w:r>
            <w:r>
              <w:rPr>
                <w:spacing w:val="-1"/>
                <w:w w:val="95"/>
                <w:sz w:val="20"/>
                <w:lang w:bidi="en-US"/>
              </w:rPr>
              <w:t xml:space="preserve"> </w:t>
            </w:r>
            <w:r w:rsidR="00D3152F" w:rsidRPr="005E5644">
              <w:rPr>
                <w:spacing w:val="-1"/>
                <w:w w:val="95"/>
                <w:sz w:val="20"/>
                <w:lang w:bidi="en-US"/>
              </w:rPr>
              <w:t>to</w:t>
            </w:r>
            <w:r>
              <w:rPr>
                <w:spacing w:val="-1"/>
                <w:w w:val="95"/>
                <w:sz w:val="20"/>
                <w:lang w:bidi="en-US"/>
              </w:rPr>
              <w:t xml:space="preserve"> Data Subjects</w:t>
            </w:r>
            <w:r w:rsidR="00D3152F" w:rsidRPr="005E5644">
              <w:rPr>
                <w:spacing w:val="-1"/>
                <w:w w:val="95"/>
                <w:sz w:val="20"/>
                <w:lang w:bidi="en-US"/>
              </w:rPr>
              <w:t xml:space="preserve">, </w:t>
            </w:r>
            <w:r w:rsidR="00096FF1" w:rsidRPr="005E5644">
              <w:rPr>
                <w:spacing w:val="-1"/>
                <w:w w:val="95"/>
                <w:sz w:val="20"/>
                <w:lang w:bidi="en-US"/>
              </w:rPr>
              <w:t>and all PTA employees and cooperation partners are subject to the rights and obligations set forth in the Privacy Policy.</w:t>
            </w:r>
            <w:r w:rsidR="00096FF1" w:rsidRPr="005E5644">
              <w:rPr>
                <w:sz w:val="20"/>
                <w:u w:val="single" w:color="9BBA58"/>
                <w:lang w:bidi="en-US"/>
              </w:rPr>
              <w:t xml:space="preserve"> </w:t>
            </w:r>
          </w:p>
          <w:p w14:paraId="6F732399" w14:textId="7E4B8C25" w:rsidR="00DC3D65" w:rsidRPr="005E5644" w:rsidRDefault="00096FF1" w:rsidP="005E5644">
            <w:pPr>
              <w:pStyle w:val="Loendilik"/>
              <w:tabs>
                <w:tab w:val="left" w:pos="704"/>
                <w:tab w:val="left" w:pos="3262"/>
                <w:tab w:val="left" w:pos="4953"/>
                <w:tab w:val="left" w:pos="7351"/>
                <w:tab w:val="left" w:pos="7896"/>
              </w:tabs>
              <w:spacing w:before="60"/>
              <w:ind w:left="703" w:right="65"/>
              <w:rPr>
                <w:rFonts w:ascii="Trebuchet MS" w:eastAsia="Trebuchet MS" w:hAnsi="Trebuchet MS" w:cs="Trebuchet MS"/>
                <w:sz w:val="20"/>
                <w:szCs w:val="20"/>
              </w:rPr>
            </w:pPr>
            <w:r w:rsidRPr="005E5644">
              <w:rPr>
                <w:sz w:val="20"/>
                <w:u w:val="single" w:color="9BBA58"/>
                <w:lang w:bidi="en-US"/>
              </w:rPr>
              <w:tab/>
            </w:r>
            <w:r w:rsidRPr="005E5644">
              <w:rPr>
                <w:sz w:val="20"/>
                <w:u w:val="single" w:color="9BBA58"/>
                <w:lang w:bidi="en-US"/>
              </w:rPr>
              <w:tab/>
            </w:r>
            <w:r w:rsidRPr="005E5644">
              <w:rPr>
                <w:sz w:val="20"/>
                <w:u w:val="single" w:color="9BBA58"/>
                <w:lang w:bidi="en-US"/>
              </w:rPr>
              <w:tab/>
            </w:r>
          </w:p>
        </w:tc>
      </w:tr>
    </w:tbl>
    <w:p w14:paraId="67E36FF6" w14:textId="77777777" w:rsidR="00DC3D65" w:rsidRPr="005E5644" w:rsidRDefault="00DC3D65">
      <w:pPr>
        <w:rPr>
          <w:rFonts w:ascii="Trebuchet MS" w:eastAsia="Trebuchet MS" w:hAnsi="Trebuchet MS" w:cs="Trebuchet MS"/>
          <w:sz w:val="20"/>
          <w:szCs w:val="20"/>
        </w:rPr>
        <w:sectPr w:rsidR="00DC3D65" w:rsidRPr="005E5644">
          <w:footerReference w:type="default" r:id="rId9"/>
          <w:type w:val="continuous"/>
          <w:pgSz w:w="11910" w:h="16840"/>
          <w:pgMar w:top="1580" w:right="60" w:bottom="700" w:left="620" w:header="708" w:footer="514" w:gutter="0"/>
          <w:pgNumType w:start="1"/>
          <w:cols w:space="708"/>
        </w:sectPr>
      </w:pPr>
    </w:p>
    <w:p w14:paraId="1B4B0C15" w14:textId="77777777" w:rsidR="00DC3D65" w:rsidRPr="005E5644" w:rsidRDefault="00DC3D65">
      <w:pPr>
        <w:spacing w:before="7"/>
        <w:rPr>
          <w:rFonts w:ascii="Times New Roman" w:eastAsia="Times New Roman" w:hAnsi="Times New Roman" w:cs="Times New Roman"/>
          <w:sz w:val="5"/>
          <w:szCs w:val="5"/>
        </w:rPr>
      </w:pPr>
    </w:p>
    <w:tbl>
      <w:tblPr>
        <w:tblW w:w="0" w:type="auto"/>
        <w:tblInd w:w="111" w:type="dxa"/>
        <w:tblLayout w:type="fixed"/>
        <w:tblCellMar>
          <w:left w:w="0" w:type="dxa"/>
          <w:right w:w="0" w:type="dxa"/>
        </w:tblCellMar>
        <w:tblLook w:val="01E0" w:firstRow="1" w:lastRow="1" w:firstColumn="1" w:lastColumn="1" w:noHBand="0" w:noVBand="0"/>
      </w:tblPr>
      <w:tblGrid>
        <w:gridCol w:w="2922"/>
        <w:gridCol w:w="7844"/>
      </w:tblGrid>
      <w:tr w:rsidR="00DC3D65" w:rsidRPr="005E5644" w14:paraId="704D03B2" w14:textId="77777777">
        <w:trPr>
          <w:trHeight w:hRule="exact" w:val="10904"/>
        </w:trPr>
        <w:tc>
          <w:tcPr>
            <w:tcW w:w="2922" w:type="dxa"/>
            <w:tcBorders>
              <w:top w:val="single" w:sz="5" w:space="0" w:color="9BBA58"/>
              <w:left w:val="nil"/>
              <w:bottom w:val="nil"/>
              <w:right w:val="nil"/>
            </w:tcBorders>
          </w:tcPr>
          <w:p w14:paraId="291B41B2" w14:textId="77777777" w:rsidR="00DC3D65" w:rsidRPr="005E5644" w:rsidRDefault="00DC3D65">
            <w:pPr>
              <w:pStyle w:val="TableParagraph"/>
              <w:spacing w:before="10"/>
              <w:rPr>
                <w:rFonts w:ascii="Times New Roman" w:eastAsia="Times New Roman" w:hAnsi="Times New Roman" w:cs="Times New Roman"/>
                <w:sz w:val="20"/>
                <w:szCs w:val="20"/>
              </w:rPr>
            </w:pPr>
          </w:p>
          <w:p w14:paraId="15B408C2" w14:textId="77777777" w:rsidR="00DC3D65" w:rsidRPr="005E5644" w:rsidRDefault="00096FF1">
            <w:pPr>
              <w:pStyle w:val="TableParagraph"/>
              <w:ind w:left="107" w:right="192"/>
              <w:rPr>
                <w:rFonts w:ascii="Trebuchet MS" w:eastAsia="Trebuchet MS" w:hAnsi="Trebuchet MS" w:cs="Trebuchet MS"/>
                <w:sz w:val="24"/>
                <w:szCs w:val="24"/>
              </w:rPr>
            </w:pPr>
            <w:r w:rsidRPr="005E5644">
              <w:rPr>
                <w:b/>
                <w:color w:val="388740"/>
                <w:spacing w:val="-1"/>
                <w:sz w:val="24"/>
                <w:lang w:bidi="en-US"/>
              </w:rPr>
              <w:t>Here you will find the main principles that TLT always follows and adheres to when processing your Personal Data.</w:t>
            </w:r>
          </w:p>
        </w:tc>
        <w:tc>
          <w:tcPr>
            <w:tcW w:w="7844" w:type="dxa"/>
            <w:tcBorders>
              <w:top w:val="single" w:sz="5" w:space="0" w:color="9BBA58"/>
              <w:left w:val="nil"/>
              <w:bottom w:val="nil"/>
              <w:right w:val="nil"/>
            </w:tcBorders>
          </w:tcPr>
          <w:p w14:paraId="36C0ABB5" w14:textId="77777777" w:rsidR="00DC3D65" w:rsidRPr="005E5644" w:rsidRDefault="00DC3D65">
            <w:pPr>
              <w:pStyle w:val="TableParagraph"/>
              <w:rPr>
                <w:rFonts w:ascii="Times New Roman" w:eastAsia="Times New Roman" w:hAnsi="Times New Roman" w:cs="Times New Roman"/>
                <w:sz w:val="20"/>
                <w:szCs w:val="20"/>
              </w:rPr>
            </w:pPr>
          </w:p>
          <w:p w14:paraId="1887FF32" w14:textId="77777777" w:rsidR="00DC3D65" w:rsidRPr="005E5644" w:rsidRDefault="00096FF1">
            <w:pPr>
              <w:pStyle w:val="Pealkiri2"/>
              <w:numPr>
                <w:ilvl w:val="0"/>
                <w:numId w:val="12"/>
              </w:numPr>
              <w:tabs>
                <w:tab w:val="left" w:pos="490"/>
              </w:tabs>
              <w:spacing w:before="129"/>
              <w:rPr>
                <w:b w:val="0"/>
                <w:bCs w:val="0"/>
              </w:rPr>
            </w:pPr>
            <w:r w:rsidRPr="005E5644">
              <w:rPr>
                <w:color w:val="388740"/>
                <w:lang w:bidi="en-US"/>
              </w:rPr>
              <w:t>PRINCIPLES</w:t>
            </w:r>
          </w:p>
          <w:p w14:paraId="3455DCBC" w14:textId="77777777" w:rsidR="00DC3D65" w:rsidRPr="005E5644" w:rsidRDefault="00DC3D65">
            <w:pPr>
              <w:pStyle w:val="TableParagraph"/>
              <w:spacing w:before="11"/>
              <w:rPr>
                <w:rFonts w:ascii="Times New Roman" w:eastAsia="Times New Roman" w:hAnsi="Times New Roman" w:cs="Times New Roman"/>
                <w:sz w:val="20"/>
                <w:szCs w:val="20"/>
              </w:rPr>
            </w:pPr>
          </w:p>
          <w:p w14:paraId="5D01DB48" w14:textId="44630B3B" w:rsidR="00DC3D65" w:rsidRPr="005E5644" w:rsidRDefault="00096FF1">
            <w:pPr>
              <w:pStyle w:val="Loendilik"/>
              <w:numPr>
                <w:ilvl w:val="1"/>
                <w:numId w:val="12"/>
              </w:numPr>
              <w:tabs>
                <w:tab w:val="left" w:pos="706"/>
              </w:tabs>
              <w:spacing w:line="231" w:lineRule="exact"/>
              <w:rPr>
                <w:rFonts w:ascii="Trebuchet MS" w:eastAsia="Trebuchet MS" w:hAnsi="Trebuchet MS" w:cs="Trebuchet MS"/>
                <w:sz w:val="20"/>
                <w:szCs w:val="20"/>
              </w:rPr>
            </w:pPr>
            <w:r w:rsidRPr="005E5644">
              <w:rPr>
                <w:sz w:val="20"/>
                <w:lang w:bidi="en-US"/>
              </w:rPr>
              <w:t>TLT always proceeds from the interests, rights</w:t>
            </w:r>
            <w:r w:rsidR="00D3152F" w:rsidRPr="005E5644">
              <w:rPr>
                <w:sz w:val="20"/>
                <w:lang w:bidi="en-US"/>
              </w:rPr>
              <w:t>,</w:t>
            </w:r>
            <w:r w:rsidRPr="005E5644">
              <w:rPr>
                <w:sz w:val="20"/>
                <w:lang w:bidi="en-US"/>
              </w:rPr>
              <w:t xml:space="preserve"> and freedoms of the Data Subjects</w:t>
            </w:r>
          </w:p>
          <w:p w14:paraId="2B4641D5" w14:textId="77777777" w:rsidR="00DC3D65" w:rsidRPr="005E5644" w:rsidRDefault="00096FF1">
            <w:pPr>
              <w:pStyle w:val="TableParagraph"/>
              <w:spacing w:line="231" w:lineRule="exact"/>
              <w:ind w:left="705"/>
              <w:rPr>
                <w:rFonts w:ascii="Trebuchet MS" w:eastAsia="Trebuchet MS" w:hAnsi="Trebuchet MS" w:cs="Trebuchet MS"/>
                <w:sz w:val="20"/>
                <w:szCs w:val="20"/>
              </w:rPr>
            </w:pPr>
            <w:r w:rsidRPr="005E5644">
              <w:rPr>
                <w:spacing w:val="-1"/>
                <w:sz w:val="20"/>
                <w:lang w:bidi="en-US"/>
              </w:rPr>
              <w:t>when processing Personal Data.</w:t>
            </w:r>
          </w:p>
          <w:p w14:paraId="415858B4" w14:textId="77777777" w:rsidR="00DC3D65" w:rsidRPr="005E5644" w:rsidRDefault="00096FF1">
            <w:pPr>
              <w:pStyle w:val="Loendilik"/>
              <w:numPr>
                <w:ilvl w:val="1"/>
                <w:numId w:val="12"/>
              </w:numPr>
              <w:tabs>
                <w:tab w:val="left" w:pos="706"/>
              </w:tabs>
              <w:spacing w:before="60"/>
              <w:ind w:right="112"/>
              <w:jc w:val="both"/>
              <w:rPr>
                <w:rFonts w:ascii="Trebuchet MS" w:eastAsia="Trebuchet MS" w:hAnsi="Trebuchet MS" w:cs="Trebuchet MS"/>
                <w:sz w:val="20"/>
                <w:szCs w:val="20"/>
              </w:rPr>
            </w:pPr>
            <w:r w:rsidRPr="005E5644">
              <w:rPr>
                <w:sz w:val="20"/>
                <w:lang w:bidi="en-US"/>
              </w:rPr>
              <w:t>The objective of TLT is responsible Processing of Personal Data, which is based on best practice, bearing in mind that it is always ready to demonstrate the compliance of the Processing of Personal Data with the set goals.</w:t>
            </w:r>
          </w:p>
          <w:p w14:paraId="754FC070" w14:textId="26B2AD47" w:rsidR="00DC3D65" w:rsidRPr="005E5644" w:rsidRDefault="00096FF1">
            <w:pPr>
              <w:pStyle w:val="Loendilik"/>
              <w:numPr>
                <w:ilvl w:val="1"/>
                <w:numId w:val="12"/>
              </w:numPr>
              <w:tabs>
                <w:tab w:val="left" w:pos="706"/>
              </w:tabs>
              <w:spacing w:before="58"/>
              <w:ind w:right="109"/>
              <w:jc w:val="both"/>
              <w:rPr>
                <w:rFonts w:ascii="Trebuchet MS" w:eastAsia="Trebuchet MS" w:hAnsi="Trebuchet MS" w:cs="Trebuchet MS"/>
                <w:sz w:val="20"/>
                <w:szCs w:val="20"/>
              </w:rPr>
            </w:pPr>
            <w:r w:rsidRPr="005E5644">
              <w:rPr>
                <w:sz w:val="20"/>
                <w:lang w:bidi="en-US"/>
              </w:rPr>
              <w:t>All processes, instructions, operations</w:t>
            </w:r>
            <w:r w:rsidR="00D3152F" w:rsidRPr="005E5644">
              <w:rPr>
                <w:sz w:val="20"/>
                <w:lang w:bidi="en-US"/>
              </w:rPr>
              <w:t>,</w:t>
            </w:r>
            <w:r w:rsidRPr="005E5644">
              <w:rPr>
                <w:sz w:val="20"/>
                <w:lang w:bidi="en-US"/>
              </w:rPr>
              <w:t xml:space="preserve"> and activities related to the Processing of Personal Data of TLT are based on the following principles:</w:t>
            </w:r>
          </w:p>
          <w:p w14:paraId="0F967ABB" w14:textId="77777777" w:rsidR="00DC3D65" w:rsidRPr="005E5644" w:rsidRDefault="00096FF1">
            <w:pPr>
              <w:pStyle w:val="Loendilik"/>
              <w:numPr>
                <w:ilvl w:val="2"/>
                <w:numId w:val="12"/>
              </w:numPr>
              <w:tabs>
                <w:tab w:val="left" w:pos="994"/>
              </w:tabs>
              <w:ind w:right="113"/>
              <w:jc w:val="both"/>
              <w:rPr>
                <w:rFonts w:ascii="Trebuchet MS" w:eastAsia="Trebuchet MS" w:hAnsi="Trebuchet MS" w:cs="Trebuchet MS"/>
                <w:sz w:val="20"/>
                <w:szCs w:val="20"/>
              </w:rPr>
            </w:pPr>
            <w:r w:rsidRPr="005E5644">
              <w:rPr>
                <w:b/>
                <w:sz w:val="20"/>
                <w:lang w:bidi="en-US"/>
              </w:rPr>
              <w:t xml:space="preserve">Legality. </w:t>
            </w:r>
            <w:r w:rsidRPr="005E5644">
              <w:rPr>
                <w:sz w:val="20"/>
                <w:lang w:bidi="en-US"/>
              </w:rPr>
              <w:t>There is a statutory basis for Processing Personal Data, such as consent;</w:t>
            </w:r>
          </w:p>
          <w:p w14:paraId="1AEF1D18" w14:textId="77777777" w:rsidR="00DC3D65" w:rsidRPr="005E5644" w:rsidRDefault="00096FF1">
            <w:pPr>
              <w:pStyle w:val="Loendilik"/>
              <w:numPr>
                <w:ilvl w:val="2"/>
                <w:numId w:val="12"/>
              </w:numPr>
              <w:tabs>
                <w:tab w:val="left" w:pos="994"/>
              </w:tabs>
              <w:spacing w:line="230" w:lineRule="exact"/>
              <w:rPr>
                <w:rFonts w:ascii="Trebuchet MS" w:eastAsia="Trebuchet MS" w:hAnsi="Trebuchet MS" w:cs="Trebuchet MS"/>
                <w:sz w:val="20"/>
                <w:szCs w:val="20"/>
              </w:rPr>
            </w:pPr>
            <w:r w:rsidRPr="005E5644">
              <w:rPr>
                <w:b/>
                <w:sz w:val="20"/>
                <w:lang w:bidi="en-US"/>
              </w:rPr>
              <w:t xml:space="preserve">Fairness.  </w:t>
            </w:r>
            <w:r w:rsidRPr="005E5644">
              <w:rPr>
                <w:sz w:val="20"/>
                <w:lang w:bidi="en-US"/>
              </w:rPr>
              <w:t>This means in particular that the Data Subject has sufficient information</w:t>
            </w:r>
          </w:p>
          <w:p w14:paraId="623BEE4B" w14:textId="4B7E1635" w:rsidR="00DC3D65" w:rsidRPr="005E5644" w:rsidRDefault="00096FF1">
            <w:pPr>
              <w:pStyle w:val="TableParagraph"/>
              <w:ind w:left="993"/>
              <w:rPr>
                <w:rFonts w:ascii="Trebuchet MS" w:eastAsia="Trebuchet MS" w:hAnsi="Trebuchet MS" w:cs="Trebuchet MS"/>
                <w:sz w:val="20"/>
                <w:szCs w:val="20"/>
              </w:rPr>
            </w:pPr>
            <w:r w:rsidRPr="005E5644">
              <w:rPr>
                <w:sz w:val="20"/>
                <w:lang w:bidi="en-US"/>
              </w:rPr>
              <w:t xml:space="preserve">on how Personal Data is </w:t>
            </w:r>
            <w:r w:rsidR="00D3152F" w:rsidRPr="005E5644">
              <w:rPr>
                <w:sz w:val="20"/>
                <w:lang w:bidi="en-US"/>
              </w:rPr>
              <w:t>p</w:t>
            </w:r>
            <w:r w:rsidRPr="005E5644">
              <w:rPr>
                <w:sz w:val="20"/>
                <w:lang w:bidi="en-US"/>
              </w:rPr>
              <w:t>rocessed;</w:t>
            </w:r>
          </w:p>
          <w:p w14:paraId="3031A583" w14:textId="2FD6198E" w:rsidR="00DC3D65" w:rsidRPr="005E5644" w:rsidRDefault="00096FF1">
            <w:pPr>
              <w:pStyle w:val="Loendilik"/>
              <w:numPr>
                <w:ilvl w:val="2"/>
                <w:numId w:val="12"/>
              </w:numPr>
              <w:tabs>
                <w:tab w:val="left" w:pos="994"/>
              </w:tabs>
              <w:ind w:right="107"/>
              <w:jc w:val="both"/>
              <w:rPr>
                <w:rFonts w:ascii="Trebuchet MS" w:eastAsia="Trebuchet MS" w:hAnsi="Trebuchet MS" w:cs="Trebuchet MS"/>
                <w:sz w:val="20"/>
                <w:szCs w:val="20"/>
              </w:rPr>
            </w:pPr>
            <w:r w:rsidRPr="005E5644">
              <w:rPr>
                <w:b/>
                <w:sz w:val="20"/>
                <w:lang w:bidi="en-US"/>
              </w:rPr>
              <w:t xml:space="preserve">Transparency. </w:t>
            </w:r>
            <w:r w:rsidRPr="005E5644">
              <w:rPr>
                <w:sz w:val="20"/>
                <w:lang w:bidi="en-US"/>
              </w:rPr>
              <w:t>The Processing of Personal Data is transparent to the Data Subject. It is explained in simple language why, how</w:t>
            </w:r>
            <w:r w:rsidR="00D3152F" w:rsidRPr="005E5644">
              <w:rPr>
                <w:sz w:val="20"/>
                <w:lang w:bidi="en-US"/>
              </w:rPr>
              <w:t>,</w:t>
            </w:r>
            <w:r w:rsidRPr="005E5644">
              <w:rPr>
                <w:sz w:val="20"/>
                <w:lang w:bidi="en-US"/>
              </w:rPr>
              <w:t xml:space="preserve"> and when Personal Data is </w:t>
            </w:r>
            <w:r w:rsidR="00D3152F" w:rsidRPr="005E5644">
              <w:rPr>
                <w:sz w:val="20"/>
                <w:lang w:bidi="en-US"/>
              </w:rPr>
              <w:t>p</w:t>
            </w:r>
            <w:r w:rsidRPr="005E5644">
              <w:rPr>
                <w:sz w:val="20"/>
                <w:lang w:bidi="en-US"/>
              </w:rPr>
              <w:t>rocessed;</w:t>
            </w:r>
          </w:p>
          <w:p w14:paraId="7BA76C80" w14:textId="7CF8C888" w:rsidR="00DC3D65" w:rsidRPr="005E5644" w:rsidRDefault="00096FF1">
            <w:pPr>
              <w:pStyle w:val="Loendilik"/>
              <w:numPr>
                <w:ilvl w:val="2"/>
                <w:numId w:val="12"/>
              </w:numPr>
              <w:tabs>
                <w:tab w:val="left" w:pos="994"/>
              </w:tabs>
              <w:ind w:right="111"/>
              <w:jc w:val="both"/>
              <w:rPr>
                <w:rFonts w:ascii="Trebuchet MS" w:eastAsia="Trebuchet MS" w:hAnsi="Trebuchet MS" w:cs="Trebuchet MS"/>
                <w:sz w:val="20"/>
                <w:szCs w:val="20"/>
              </w:rPr>
            </w:pPr>
            <w:r w:rsidRPr="005E5644">
              <w:rPr>
                <w:b/>
                <w:sz w:val="20"/>
                <w:lang w:bidi="en-US"/>
              </w:rPr>
              <w:t xml:space="preserve">Purposefulness. </w:t>
            </w:r>
            <w:r w:rsidRPr="005E5644">
              <w:rPr>
                <w:sz w:val="20"/>
                <w:lang w:bidi="en-US"/>
              </w:rPr>
              <w:t>Personal Data shall be collected for specified, explicit</w:t>
            </w:r>
            <w:r w:rsidR="00D3152F" w:rsidRPr="005E5644">
              <w:rPr>
                <w:sz w:val="20"/>
                <w:lang w:bidi="en-US"/>
              </w:rPr>
              <w:t>,</w:t>
            </w:r>
            <w:r w:rsidRPr="005E5644">
              <w:rPr>
                <w:sz w:val="20"/>
                <w:lang w:bidi="en-US"/>
              </w:rPr>
              <w:t xml:space="preserve"> and legitimate purposes</w:t>
            </w:r>
            <w:r w:rsidR="00D3152F" w:rsidRPr="005E5644">
              <w:rPr>
                <w:sz w:val="20"/>
                <w:lang w:bidi="en-US"/>
              </w:rPr>
              <w:t>,</w:t>
            </w:r>
            <w:r w:rsidRPr="005E5644">
              <w:rPr>
                <w:sz w:val="20"/>
                <w:lang w:bidi="en-US"/>
              </w:rPr>
              <w:t xml:space="preserve"> and it will not later process in a way incompatible with those purposes;</w:t>
            </w:r>
          </w:p>
          <w:p w14:paraId="60FA6980" w14:textId="21722A98" w:rsidR="00DC3D65" w:rsidRPr="005E5644" w:rsidRDefault="00096FF1">
            <w:pPr>
              <w:pStyle w:val="Loendilik"/>
              <w:numPr>
                <w:ilvl w:val="2"/>
                <w:numId w:val="12"/>
              </w:numPr>
              <w:tabs>
                <w:tab w:val="left" w:pos="994"/>
              </w:tabs>
              <w:ind w:right="107"/>
              <w:jc w:val="both"/>
              <w:rPr>
                <w:rFonts w:ascii="Trebuchet MS" w:eastAsia="Trebuchet MS" w:hAnsi="Trebuchet MS" w:cs="Trebuchet MS"/>
                <w:sz w:val="20"/>
                <w:szCs w:val="20"/>
              </w:rPr>
            </w:pPr>
            <w:r w:rsidRPr="005E5644">
              <w:rPr>
                <w:b/>
                <w:spacing w:val="-1"/>
                <w:sz w:val="20"/>
                <w:lang w:bidi="en-US"/>
              </w:rPr>
              <w:t xml:space="preserve">Minimization, i.e., data processing as minimal as possible. </w:t>
            </w:r>
            <w:r w:rsidRPr="005E5644">
              <w:rPr>
                <w:spacing w:val="-1"/>
                <w:sz w:val="20"/>
                <w:lang w:bidi="en-US"/>
              </w:rPr>
              <w:t xml:space="preserve">Personal Data </w:t>
            </w:r>
            <w:r w:rsidR="00D3152F" w:rsidRPr="005E5644">
              <w:rPr>
                <w:spacing w:val="-1"/>
                <w:sz w:val="20"/>
                <w:lang w:bidi="en-US"/>
              </w:rPr>
              <w:t>is</w:t>
            </w:r>
            <w:r w:rsidRPr="005E5644">
              <w:rPr>
                <w:spacing w:val="-1"/>
                <w:sz w:val="20"/>
                <w:lang w:bidi="en-US"/>
              </w:rPr>
              <w:t xml:space="preserve"> relevant, important</w:t>
            </w:r>
            <w:r w:rsidR="00D3152F" w:rsidRPr="005E5644">
              <w:rPr>
                <w:spacing w:val="-1"/>
                <w:sz w:val="20"/>
                <w:lang w:bidi="en-US"/>
              </w:rPr>
              <w:t>,</w:t>
            </w:r>
            <w:r w:rsidRPr="005E5644">
              <w:rPr>
                <w:spacing w:val="-1"/>
                <w:sz w:val="20"/>
                <w:lang w:bidi="en-US"/>
              </w:rPr>
              <w:t xml:space="preserve"> and limited to what is necessary for the purpose for which they are Processed.</w:t>
            </w:r>
          </w:p>
          <w:p w14:paraId="01AE4F36" w14:textId="130C99F9" w:rsidR="00DC3D65" w:rsidRPr="005E5644" w:rsidRDefault="00096FF1">
            <w:pPr>
              <w:pStyle w:val="Loendilik"/>
              <w:numPr>
                <w:ilvl w:val="2"/>
                <w:numId w:val="12"/>
              </w:numPr>
              <w:tabs>
                <w:tab w:val="left" w:pos="994"/>
              </w:tabs>
              <w:ind w:right="111"/>
              <w:jc w:val="both"/>
              <w:rPr>
                <w:rFonts w:ascii="Trebuchet MS" w:eastAsia="Trebuchet MS" w:hAnsi="Trebuchet MS" w:cs="Trebuchet MS"/>
                <w:sz w:val="20"/>
                <w:szCs w:val="20"/>
              </w:rPr>
            </w:pPr>
            <w:r w:rsidRPr="005E5644">
              <w:rPr>
                <w:b/>
                <w:spacing w:val="-1"/>
                <w:sz w:val="20"/>
                <w:lang w:bidi="en-US"/>
              </w:rPr>
              <w:t xml:space="preserve">Accuracy. </w:t>
            </w:r>
            <w:r w:rsidRPr="005E5644">
              <w:rPr>
                <w:sz w:val="20"/>
                <w:lang w:bidi="en-US"/>
              </w:rPr>
              <w:t xml:space="preserve">Personal Data </w:t>
            </w:r>
            <w:r w:rsidR="00D3152F" w:rsidRPr="005E5644">
              <w:rPr>
                <w:sz w:val="20"/>
                <w:lang w:bidi="en-US"/>
              </w:rPr>
              <w:t>is</w:t>
            </w:r>
            <w:r w:rsidRPr="005E5644">
              <w:rPr>
                <w:sz w:val="20"/>
                <w:lang w:bidi="en-US"/>
              </w:rPr>
              <w:t xml:space="preserve"> correct and, where necessary, updated and all reasonable steps have been taken to ensure that the inaccurate Personal Data from the point of view of Processing of Personal Data </w:t>
            </w:r>
            <w:r w:rsidR="00D3152F" w:rsidRPr="005E5644">
              <w:rPr>
                <w:sz w:val="20"/>
                <w:lang w:bidi="en-US"/>
              </w:rPr>
              <w:t>is</w:t>
            </w:r>
            <w:r w:rsidRPr="005E5644">
              <w:rPr>
                <w:sz w:val="20"/>
                <w:lang w:bidi="en-US"/>
              </w:rPr>
              <w:t xml:space="preserve"> erased or corrected immediately;</w:t>
            </w:r>
          </w:p>
          <w:p w14:paraId="172179D3" w14:textId="5583AE02" w:rsidR="00DC3D65" w:rsidRPr="005E5644" w:rsidRDefault="00096FF1">
            <w:pPr>
              <w:pStyle w:val="Loendilik"/>
              <w:numPr>
                <w:ilvl w:val="2"/>
                <w:numId w:val="12"/>
              </w:numPr>
              <w:tabs>
                <w:tab w:val="left" w:pos="994"/>
              </w:tabs>
              <w:ind w:right="107"/>
              <w:jc w:val="both"/>
              <w:rPr>
                <w:rFonts w:ascii="Trebuchet MS" w:eastAsia="Trebuchet MS" w:hAnsi="Trebuchet MS" w:cs="Trebuchet MS"/>
                <w:sz w:val="20"/>
                <w:szCs w:val="20"/>
              </w:rPr>
            </w:pPr>
            <w:r w:rsidRPr="005E5644">
              <w:rPr>
                <w:b/>
                <w:spacing w:val="-1"/>
                <w:sz w:val="20"/>
                <w:lang w:bidi="en-US"/>
              </w:rPr>
              <w:t xml:space="preserve">Restriction on storage. </w:t>
            </w:r>
            <w:r w:rsidRPr="005E5644">
              <w:rPr>
                <w:sz w:val="20"/>
                <w:lang w:bidi="en-US"/>
              </w:rPr>
              <w:t xml:space="preserve">Personal Data shall be stored in a form that allows the </w:t>
            </w:r>
            <w:r w:rsidR="00D3152F" w:rsidRPr="005E5644">
              <w:rPr>
                <w:sz w:val="20"/>
                <w:lang w:bidi="en-US"/>
              </w:rPr>
              <w:t>i</w:t>
            </w:r>
            <w:r w:rsidRPr="005E5644">
              <w:rPr>
                <w:sz w:val="20"/>
                <w:lang w:bidi="en-US"/>
              </w:rPr>
              <w:t>dentification of Data Subjects only for as long as is necessary for the purpose for which the Personal Data is processed;</w:t>
            </w:r>
          </w:p>
          <w:p w14:paraId="7A4B57C3" w14:textId="386C16CF" w:rsidR="00DC3D65" w:rsidRPr="005E5644" w:rsidRDefault="00096FF1">
            <w:pPr>
              <w:pStyle w:val="Loendilik"/>
              <w:numPr>
                <w:ilvl w:val="2"/>
                <w:numId w:val="12"/>
              </w:numPr>
              <w:tabs>
                <w:tab w:val="left" w:pos="994"/>
              </w:tabs>
              <w:ind w:right="105"/>
              <w:jc w:val="both"/>
              <w:rPr>
                <w:rFonts w:ascii="Trebuchet MS" w:eastAsia="Trebuchet MS" w:hAnsi="Trebuchet MS" w:cs="Trebuchet MS"/>
                <w:sz w:val="20"/>
                <w:szCs w:val="20"/>
              </w:rPr>
            </w:pPr>
            <w:r w:rsidRPr="005E5644">
              <w:rPr>
                <w:b/>
                <w:sz w:val="20"/>
                <w:lang w:bidi="en-US"/>
              </w:rPr>
              <w:t xml:space="preserve">Reliability and confidentiality. </w:t>
            </w:r>
            <w:r w:rsidRPr="005E5644">
              <w:rPr>
                <w:sz w:val="20"/>
                <w:lang w:bidi="en-US"/>
              </w:rPr>
              <w:t xml:space="preserve">Processing of Personal Data shall be carried out in a manner that ensures appropriate security of the Personal Data, including protection from unauthorized or illegal </w:t>
            </w:r>
            <w:r w:rsidR="00D3152F" w:rsidRPr="005E5644">
              <w:rPr>
                <w:sz w:val="20"/>
                <w:lang w:bidi="en-US"/>
              </w:rPr>
              <w:t>p</w:t>
            </w:r>
            <w:r w:rsidRPr="005E5644">
              <w:rPr>
                <w:sz w:val="20"/>
                <w:lang w:bidi="en-US"/>
              </w:rPr>
              <w:t>rocessing and accidental loss, destruction</w:t>
            </w:r>
            <w:r w:rsidR="00D3152F" w:rsidRPr="005E5644">
              <w:rPr>
                <w:sz w:val="20"/>
                <w:lang w:bidi="en-US"/>
              </w:rPr>
              <w:t>,</w:t>
            </w:r>
            <w:r w:rsidRPr="005E5644">
              <w:rPr>
                <w:sz w:val="20"/>
                <w:lang w:bidi="en-US"/>
              </w:rPr>
              <w:t xml:space="preserve"> or damage through reasonable technical or organizational measures. TLT has both internal instructions, rules for employees, and separate agreements with each authorized processor that provides best practices, continuous risk assessment</w:t>
            </w:r>
            <w:r w:rsidR="00D3152F" w:rsidRPr="005E5644">
              <w:rPr>
                <w:sz w:val="20"/>
                <w:lang w:bidi="en-US"/>
              </w:rPr>
              <w:t>,</w:t>
            </w:r>
            <w:r w:rsidRPr="005E5644">
              <w:rPr>
                <w:sz w:val="20"/>
                <w:lang w:bidi="en-US"/>
              </w:rPr>
              <w:t xml:space="preserve"> and appropriate technical and organizational measures for the Processing of Personal Data;</w:t>
            </w:r>
          </w:p>
          <w:p w14:paraId="3772C8F4" w14:textId="7DACD766" w:rsidR="00DC3D65" w:rsidRPr="005E5644" w:rsidRDefault="00096FF1">
            <w:pPr>
              <w:pStyle w:val="Loendilik"/>
              <w:numPr>
                <w:ilvl w:val="2"/>
                <w:numId w:val="12"/>
              </w:numPr>
              <w:tabs>
                <w:tab w:val="left" w:pos="994"/>
              </w:tabs>
              <w:ind w:right="107"/>
              <w:jc w:val="both"/>
              <w:rPr>
                <w:rFonts w:ascii="Trebuchet MS" w:eastAsia="Trebuchet MS" w:hAnsi="Trebuchet MS" w:cs="Trebuchet MS"/>
                <w:sz w:val="20"/>
                <w:szCs w:val="20"/>
              </w:rPr>
            </w:pPr>
            <w:r w:rsidRPr="005E5644">
              <w:rPr>
                <w:b/>
                <w:sz w:val="20"/>
                <w:lang w:bidi="en-US"/>
              </w:rPr>
              <w:t>Default and integrated data protection.</w:t>
            </w:r>
            <w:r w:rsidRPr="005E5644">
              <w:rPr>
                <w:sz w:val="20"/>
                <w:lang w:bidi="en-US"/>
              </w:rPr>
              <w:t xml:space="preserve"> TLT ensures that all the systems </w:t>
            </w:r>
            <w:r w:rsidR="00D3152F" w:rsidRPr="005E5644">
              <w:rPr>
                <w:sz w:val="20"/>
                <w:lang w:bidi="en-US"/>
              </w:rPr>
              <w:t xml:space="preserve">are </w:t>
            </w:r>
            <w:r w:rsidRPr="005E5644">
              <w:rPr>
                <w:sz w:val="20"/>
                <w:lang w:bidi="en-US"/>
              </w:rPr>
              <w:t xml:space="preserve">used </w:t>
            </w:r>
            <w:r w:rsidR="00D3152F" w:rsidRPr="005E5644">
              <w:rPr>
                <w:sz w:val="20"/>
                <w:lang w:bidi="en-US"/>
              </w:rPr>
              <w:t xml:space="preserve">to </w:t>
            </w:r>
            <w:r w:rsidRPr="005E5644">
              <w:rPr>
                <w:sz w:val="20"/>
                <w:lang w:bidi="en-US"/>
              </w:rPr>
              <w:t>meet the required technical criteria. Appropriate data protection measures are designed when upgrading or designing any information and data system.</w:t>
            </w:r>
          </w:p>
          <w:p w14:paraId="49940EE2" w14:textId="77777777" w:rsidR="00DC3D65" w:rsidRPr="005E5644" w:rsidRDefault="00096FF1">
            <w:pPr>
              <w:pStyle w:val="Loendilik"/>
              <w:numPr>
                <w:ilvl w:val="1"/>
                <w:numId w:val="12"/>
              </w:numPr>
              <w:tabs>
                <w:tab w:val="left" w:pos="708"/>
              </w:tabs>
              <w:spacing w:before="60"/>
              <w:ind w:left="707" w:right="106" w:hanging="578"/>
              <w:jc w:val="both"/>
              <w:rPr>
                <w:rFonts w:ascii="Trebuchet MS" w:eastAsia="Trebuchet MS" w:hAnsi="Trebuchet MS" w:cs="Trebuchet MS"/>
                <w:sz w:val="20"/>
                <w:szCs w:val="20"/>
              </w:rPr>
            </w:pPr>
            <w:r w:rsidRPr="005E5644">
              <w:rPr>
                <w:sz w:val="20"/>
                <w:lang w:bidi="en-US"/>
              </w:rPr>
              <w:t>When processing Personal Data, TLT proceeds from the purpose of being able to prove compliance with the above-mentioned principles and additional information</w:t>
            </w:r>
          </w:p>
          <w:p w14:paraId="500BD090" w14:textId="77777777" w:rsidR="00DC3D65" w:rsidRPr="005E5644" w:rsidRDefault="00096FF1">
            <w:pPr>
              <w:pStyle w:val="TableParagraph"/>
              <w:tabs>
                <w:tab w:val="left" w:pos="707"/>
              </w:tabs>
              <w:ind w:left="-2923"/>
              <w:rPr>
                <w:rFonts w:ascii="Trebuchet MS" w:eastAsia="Trebuchet MS" w:hAnsi="Trebuchet MS" w:cs="Trebuchet MS"/>
                <w:sz w:val="20"/>
                <w:szCs w:val="20"/>
              </w:rPr>
            </w:pPr>
            <w:r w:rsidRPr="005E5644">
              <w:rPr>
                <w:spacing w:val="-1"/>
                <w:sz w:val="20"/>
                <w:u w:val="single" w:color="9BBA58"/>
                <w:lang w:bidi="en-US"/>
              </w:rPr>
              <w:t xml:space="preserve"> </w:t>
            </w:r>
            <w:r w:rsidRPr="005E5644">
              <w:rPr>
                <w:spacing w:val="-1"/>
                <w:sz w:val="20"/>
                <w:u w:val="single" w:color="9BBA58"/>
                <w:lang w:bidi="en-US"/>
              </w:rPr>
              <w:tab/>
              <w:t xml:space="preserve">can be requested from TLT regarding compliance with these principles. </w:t>
            </w:r>
          </w:p>
        </w:tc>
      </w:tr>
      <w:tr w:rsidR="00DC3D65" w:rsidRPr="005E5644" w14:paraId="6FF88793" w14:textId="77777777">
        <w:trPr>
          <w:trHeight w:hRule="exact" w:val="3079"/>
        </w:trPr>
        <w:tc>
          <w:tcPr>
            <w:tcW w:w="2922" w:type="dxa"/>
            <w:tcBorders>
              <w:top w:val="nil"/>
              <w:left w:val="nil"/>
              <w:bottom w:val="nil"/>
              <w:right w:val="nil"/>
            </w:tcBorders>
          </w:tcPr>
          <w:p w14:paraId="5593A645" w14:textId="77777777" w:rsidR="00DC3D65" w:rsidRPr="005E5644" w:rsidRDefault="00096FF1">
            <w:pPr>
              <w:pStyle w:val="TableParagraph"/>
              <w:spacing w:before="113"/>
              <w:ind w:left="107" w:right="127"/>
              <w:rPr>
                <w:rFonts w:ascii="Trebuchet MS" w:eastAsia="Trebuchet MS" w:hAnsi="Trebuchet MS" w:cs="Trebuchet MS"/>
                <w:sz w:val="24"/>
                <w:szCs w:val="24"/>
              </w:rPr>
            </w:pPr>
            <w:r w:rsidRPr="005E5644">
              <w:rPr>
                <w:b/>
                <w:color w:val="388740"/>
                <w:spacing w:val="-1"/>
                <w:sz w:val="24"/>
                <w:lang w:bidi="en-US"/>
              </w:rPr>
              <w:t>Here you will find information about how we collect Personal Data.</w:t>
            </w:r>
          </w:p>
        </w:tc>
        <w:tc>
          <w:tcPr>
            <w:tcW w:w="7844" w:type="dxa"/>
            <w:tcBorders>
              <w:top w:val="nil"/>
              <w:left w:val="nil"/>
              <w:bottom w:val="nil"/>
              <w:right w:val="nil"/>
            </w:tcBorders>
          </w:tcPr>
          <w:p w14:paraId="7070D95D" w14:textId="77777777" w:rsidR="00DC3D65" w:rsidRPr="005E5644" w:rsidRDefault="00096FF1">
            <w:pPr>
              <w:pStyle w:val="Pealkiri2"/>
              <w:numPr>
                <w:ilvl w:val="0"/>
                <w:numId w:val="11"/>
              </w:numPr>
              <w:tabs>
                <w:tab w:val="left" w:pos="490"/>
              </w:tabs>
              <w:rPr>
                <w:rFonts w:cs="Trebuchet MS"/>
                <w:b w:val="0"/>
                <w:bCs w:val="0"/>
              </w:rPr>
            </w:pPr>
            <w:r w:rsidRPr="005E5644">
              <w:rPr>
                <w:color w:val="388740"/>
                <w:spacing w:val="-1"/>
                <w:lang w:bidi="en-US"/>
              </w:rPr>
              <w:t>COMPOSITION OF PERSONAL DATA</w:t>
            </w:r>
          </w:p>
          <w:p w14:paraId="344FBED8" w14:textId="77777777" w:rsidR="00DC3D65" w:rsidRPr="005E5644" w:rsidRDefault="00DC3D65">
            <w:pPr>
              <w:pStyle w:val="TableParagraph"/>
              <w:spacing w:before="9"/>
              <w:rPr>
                <w:rFonts w:ascii="Times New Roman" w:eastAsia="Times New Roman" w:hAnsi="Times New Roman" w:cs="Times New Roman"/>
                <w:sz w:val="20"/>
                <w:szCs w:val="20"/>
              </w:rPr>
            </w:pPr>
          </w:p>
          <w:p w14:paraId="72593A42" w14:textId="77777777" w:rsidR="00DC3D65" w:rsidRPr="005E5644" w:rsidRDefault="00096FF1">
            <w:pPr>
              <w:pStyle w:val="Loendilik"/>
              <w:numPr>
                <w:ilvl w:val="1"/>
                <w:numId w:val="11"/>
              </w:numPr>
              <w:tabs>
                <w:tab w:val="left" w:pos="706"/>
              </w:tabs>
              <w:rPr>
                <w:rFonts w:ascii="Trebuchet MS" w:eastAsia="Trebuchet MS" w:hAnsi="Trebuchet MS" w:cs="Trebuchet MS"/>
                <w:sz w:val="20"/>
                <w:szCs w:val="20"/>
              </w:rPr>
            </w:pPr>
            <w:r w:rsidRPr="005E5644">
              <w:rPr>
                <w:sz w:val="20"/>
                <w:lang w:bidi="en-US"/>
              </w:rPr>
              <w:t>TLT collects the following types of Personal Data:</w:t>
            </w:r>
          </w:p>
          <w:p w14:paraId="641CF55A" w14:textId="77777777" w:rsidR="00DC3D65" w:rsidRPr="005E5644" w:rsidRDefault="00096FF1">
            <w:pPr>
              <w:pStyle w:val="Loendilik"/>
              <w:numPr>
                <w:ilvl w:val="2"/>
                <w:numId w:val="11"/>
              </w:numPr>
              <w:tabs>
                <w:tab w:val="left" w:pos="994"/>
              </w:tabs>
              <w:rPr>
                <w:rFonts w:ascii="Trebuchet MS" w:eastAsia="Trebuchet MS" w:hAnsi="Trebuchet MS" w:cs="Trebuchet MS"/>
                <w:sz w:val="20"/>
                <w:szCs w:val="20"/>
              </w:rPr>
            </w:pPr>
            <w:r w:rsidRPr="005E5644">
              <w:rPr>
                <w:spacing w:val="-1"/>
                <w:sz w:val="20"/>
                <w:lang w:bidi="en-US"/>
              </w:rPr>
              <w:t>Personal Data disclosed to the TLT by the Data Subject;</w:t>
            </w:r>
          </w:p>
          <w:p w14:paraId="45FD75CE" w14:textId="0E596CF3" w:rsidR="00DC3D65" w:rsidRPr="005E5644" w:rsidRDefault="00A71737">
            <w:pPr>
              <w:pStyle w:val="Loendilik"/>
              <w:numPr>
                <w:ilvl w:val="2"/>
                <w:numId w:val="11"/>
              </w:numPr>
              <w:tabs>
                <w:tab w:val="left" w:pos="994"/>
                <w:tab w:val="left" w:pos="2573"/>
                <w:tab w:val="left" w:pos="2999"/>
                <w:tab w:val="left" w:pos="3580"/>
                <w:tab w:val="left" w:pos="4803"/>
                <w:tab w:val="left" w:pos="5786"/>
                <w:tab w:val="left" w:pos="6914"/>
              </w:tabs>
              <w:rPr>
                <w:rFonts w:ascii="Trebuchet MS" w:eastAsia="Trebuchet MS" w:hAnsi="Trebuchet MS" w:cs="Trebuchet MS"/>
                <w:sz w:val="20"/>
                <w:szCs w:val="20"/>
              </w:rPr>
            </w:pPr>
            <w:r>
              <w:rPr>
                <w:spacing w:val="-1"/>
                <w:w w:val="95"/>
                <w:sz w:val="20"/>
                <w:lang w:bidi="en-US"/>
              </w:rPr>
              <w:t xml:space="preserve">Personal Data arising from normal communication between </w:t>
            </w:r>
            <w:r w:rsidR="00096FF1" w:rsidRPr="005E5644">
              <w:rPr>
                <w:spacing w:val="-1"/>
                <w:w w:val="95"/>
                <w:sz w:val="20"/>
                <w:lang w:bidi="en-US"/>
              </w:rPr>
              <w:t>the Data Subject</w:t>
            </w:r>
          </w:p>
          <w:p w14:paraId="279D4032" w14:textId="77777777" w:rsidR="00DC3D65" w:rsidRPr="005E5644" w:rsidRDefault="00096FF1">
            <w:pPr>
              <w:pStyle w:val="TableParagraph"/>
              <w:spacing w:line="231" w:lineRule="exact"/>
              <w:ind w:left="993"/>
              <w:rPr>
                <w:rFonts w:ascii="Trebuchet MS" w:eastAsia="Trebuchet MS" w:hAnsi="Trebuchet MS" w:cs="Trebuchet MS"/>
                <w:sz w:val="20"/>
                <w:szCs w:val="20"/>
              </w:rPr>
            </w:pPr>
            <w:r w:rsidRPr="005E5644">
              <w:rPr>
                <w:spacing w:val="-1"/>
                <w:sz w:val="20"/>
                <w:lang w:bidi="en-US"/>
              </w:rPr>
              <w:t>and TLT;</w:t>
            </w:r>
          </w:p>
          <w:p w14:paraId="56B48844" w14:textId="34BE12F0" w:rsidR="00DC3D65" w:rsidRPr="005E5644" w:rsidRDefault="00A71737">
            <w:pPr>
              <w:pStyle w:val="Loendilik"/>
              <w:numPr>
                <w:ilvl w:val="2"/>
                <w:numId w:val="11"/>
              </w:numPr>
              <w:tabs>
                <w:tab w:val="left" w:pos="994"/>
                <w:tab w:val="left" w:pos="2624"/>
                <w:tab w:val="left" w:pos="3386"/>
                <w:tab w:val="left" w:pos="4561"/>
                <w:tab w:val="left" w:pos="6055"/>
                <w:tab w:val="left" w:pos="7465"/>
              </w:tabs>
              <w:ind w:right="115"/>
              <w:rPr>
                <w:rFonts w:ascii="Trebuchet MS" w:eastAsia="Trebuchet MS" w:hAnsi="Trebuchet MS" w:cs="Trebuchet MS"/>
                <w:sz w:val="20"/>
                <w:szCs w:val="20"/>
              </w:rPr>
            </w:pPr>
            <w:r>
              <w:rPr>
                <w:spacing w:val="-1"/>
                <w:w w:val="95"/>
                <w:sz w:val="20"/>
                <w:lang w:bidi="en-US"/>
              </w:rPr>
              <w:t>Personal Data clearly disclosed</w:t>
            </w:r>
            <w:r>
              <w:rPr>
                <w:spacing w:val="-1"/>
                <w:w w:val="95"/>
                <w:sz w:val="20"/>
                <w:lang w:bidi="en-US"/>
              </w:rPr>
              <w:tab/>
              <w:t xml:space="preserve">by the </w:t>
            </w:r>
            <w:r w:rsidR="00096FF1" w:rsidRPr="005E5644">
              <w:rPr>
                <w:spacing w:val="-1"/>
                <w:w w:val="95"/>
                <w:sz w:val="20"/>
                <w:lang w:bidi="en-US"/>
              </w:rPr>
              <w:t xml:space="preserve">data </w:t>
            </w:r>
            <w:r>
              <w:rPr>
                <w:spacing w:val="-1"/>
                <w:w w:val="95"/>
                <w:sz w:val="20"/>
                <w:lang w:bidi="en-US"/>
              </w:rPr>
              <w:t xml:space="preserve">subject </w:t>
            </w:r>
            <w:r w:rsidR="00096FF1" w:rsidRPr="005E5644">
              <w:rPr>
                <w:spacing w:val="-1"/>
                <w:w w:val="95"/>
                <w:sz w:val="20"/>
                <w:lang w:bidi="en-US"/>
              </w:rPr>
              <w:t>(e.g. on social media);</w:t>
            </w:r>
          </w:p>
          <w:p w14:paraId="66DC8B31" w14:textId="77777777" w:rsidR="00DC3D65" w:rsidRPr="005E5644" w:rsidRDefault="00096FF1">
            <w:pPr>
              <w:pStyle w:val="Loendilik"/>
              <w:numPr>
                <w:ilvl w:val="2"/>
                <w:numId w:val="11"/>
              </w:numPr>
              <w:tabs>
                <w:tab w:val="left" w:pos="994"/>
              </w:tabs>
              <w:rPr>
                <w:rFonts w:ascii="Trebuchet MS" w:eastAsia="Trebuchet MS" w:hAnsi="Trebuchet MS" w:cs="Trebuchet MS"/>
                <w:sz w:val="20"/>
                <w:szCs w:val="20"/>
              </w:rPr>
            </w:pPr>
            <w:r w:rsidRPr="005E5644">
              <w:rPr>
                <w:spacing w:val="-1"/>
                <w:sz w:val="20"/>
                <w:lang w:bidi="en-US"/>
              </w:rPr>
              <w:t>Personal Data arising from the consumption of the Services;</w:t>
            </w:r>
          </w:p>
          <w:p w14:paraId="35D4C59F" w14:textId="77777777" w:rsidR="00DC3D65" w:rsidRPr="005E5644" w:rsidRDefault="00096FF1">
            <w:pPr>
              <w:pStyle w:val="Loendilik"/>
              <w:numPr>
                <w:ilvl w:val="2"/>
                <w:numId w:val="11"/>
              </w:numPr>
              <w:tabs>
                <w:tab w:val="left" w:pos="994"/>
              </w:tabs>
              <w:rPr>
                <w:rFonts w:ascii="Trebuchet MS" w:eastAsia="Trebuchet MS" w:hAnsi="Trebuchet MS" w:cs="Trebuchet MS"/>
                <w:sz w:val="20"/>
                <w:szCs w:val="20"/>
              </w:rPr>
            </w:pPr>
            <w:r w:rsidRPr="005E5644">
              <w:rPr>
                <w:spacing w:val="-1"/>
                <w:sz w:val="20"/>
                <w:lang w:bidi="en-US"/>
              </w:rPr>
              <w:t>Personal Data generated as a result of visiting and using the Website;</w:t>
            </w:r>
          </w:p>
          <w:p w14:paraId="3EAE310A" w14:textId="77777777" w:rsidR="00DC3D65" w:rsidRPr="005E5644" w:rsidRDefault="00096FF1">
            <w:pPr>
              <w:pStyle w:val="Loendilik"/>
              <w:numPr>
                <w:ilvl w:val="2"/>
                <w:numId w:val="11"/>
              </w:numPr>
              <w:tabs>
                <w:tab w:val="left" w:pos="994"/>
              </w:tabs>
              <w:spacing w:line="231" w:lineRule="exact"/>
              <w:rPr>
                <w:rFonts w:ascii="Trebuchet MS" w:eastAsia="Trebuchet MS" w:hAnsi="Trebuchet MS" w:cs="Trebuchet MS"/>
                <w:sz w:val="20"/>
                <w:szCs w:val="20"/>
              </w:rPr>
            </w:pPr>
            <w:r w:rsidRPr="005E5644">
              <w:rPr>
                <w:spacing w:val="-1"/>
                <w:sz w:val="20"/>
                <w:lang w:bidi="en-US"/>
              </w:rPr>
              <w:t>Personal data obtained from third parties;</w:t>
            </w:r>
          </w:p>
          <w:p w14:paraId="3B9C2307" w14:textId="77777777" w:rsidR="00DC3D65" w:rsidRPr="005E5644" w:rsidRDefault="00096FF1">
            <w:pPr>
              <w:pStyle w:val="TableParagraph"/>
              <w:tabs>
                <w:tab w:val="left" w:pos="695"/>
                <w:tab w:val="left" w:pos="7897"/>
              </w:tabs>
              <w:spacing w:line="231" w:lineRule="exact"/>
              <w:ind w:left="-2937" w:right="-54"/>
              <w:rPr>
                <w:rFonts w:ascii="Trebuchet MS" w:eastAsia="Trebuchet MS" w:hAnsi="Trebuchet MS" w:cs="Trebuchet MS"/>
                <w:sz w:val="20"/>
                <w:szCs w:val="20"/>
              </w:rPr>
            </w:pPr>
            <w:r w:rsidRPr="005E5644">
              <w:rPr>
                <w:spacing w:val="1"/>
                <w:sz w:val="20"/>
                <w:u w:val="single" w:color="9BBA58"/>
                <w:lang w:bidi="en-US"/>
              </w:rPr>
              <w:t xml:space="preserve"> </w:t>
            </w:r>
            <w:r w:rsidRPr="005E5644">
              <w:rPr>
                <w:spacing w:val="1"/>
                <w:sz w:val="20"/>
                <w:u w:val="single" w:color="9BBA58"/>
                <w:lang w:bidi="en-US"/>
              </w:rPr>
              <w:tab/>
              <w:t xml:space="preserve">(7) Personal data created and combined by TLT (within the customer relationship </w:t>
            </w:r>
            <w:r w:rsidRPr="005E5644">
              <w:rPr>
                <w:spacing w:val="1"/>
                <w:sz w:val="20"/>
                <w:u w:val="single" w:color="9BBA58"/>
                <w:lang w:bidi="en-US"/>
              </w:rPr>
              <w:tab/>
            </w:r>
          </w:p>
        </w:tc>
      </w:tr>
    </w:tbl>
    <w:p w14:paraId="2C760FE9" w14:textId="77777777" w:rsidR="00DC3D65" w:rsidRPr="005E5644" w:rsidRDefault="00DC3D65">
      <w:pPr>
        <w:spacing w:line="231" w:lineRule="exact"/>
        <w:rPr>
          <w:rFonts w:ascii="Trebuchet MS" w:eastAsia="Trebuchet MS" w:hAnsi="Trebuchet MS" w:cs="Trebuchet MS"/>
          <w:sz w:val="20"/>
          <w:szCs w:val="20"/>
        </w:rPr>
        <w:sectPr w:rsidR="00DC3D65" w:rsidRPr="005E5644">
          <w:pgSz w:w="11910" w:h="16840"/>
          <w:pgMar w:top="1340" w:right="180" w:bottom="700" w:left="740" w:header="0" w:footer="514" w:gutter="0"/>
          <w:cols w:space="708"/>
        </w:sectPr>
      </w:pPr>
    </w:p>
    <w:p w14:paraId="484D1AB6" w14:textId="77777777" w:rsidR="00DC3D65" w:rsidRPr="005E5644" w:rsidRDefault="00DC3D65">
      <w:pPr>
        <w:rPr>
          <w:rFonts w:ascii="Times New Roman" w:eastAsia="Times New Roman" w:hAnsi="Times New Roman" w:cs="Times New Roman"/>
          <w:sz w:val="24"/>
          <w:szCs w:val="24"/>
        </w:rPr>
      </w:pPr>
    </w:p>
    <w:p w14:paraId="51069361" w14:textId="77777777" w:rsidR="00DC3D65" w:rsidRPr="005E5644" w:rsidRDefault="00096FF1">
      <w:pPr>
        <w:pStyle w:val="Pealkiri1"/>
        <w:spacing w:before="206"/>
        <w:rPr>
          <w:b w:val="0"/>
          <w:bCs w:val="0"/>
        </w:rPr>
      </w:pPr>
      <w:r w:rsidRPr="005E5644">
        <w:rPr>
          <w:color w:val="388740"/>
          <w:spacing w:val="-1"/>
          <w:lang w:bidi="en-US"/>
        </w:rPr>
        <w:t>Here you will find information about the purposes and bases for which we may process your Personal Data.</w:t>
      </w:r>
    </w:p>
    <w:p w14:paraId="0450D339" w14:textId="77777777" w:rsidR="00DC3D65" w:rsidRPr="005E5644" w:rsidRDefault="00096FF1">
      <w:pPr>
        <w:pStyle w:val="Kehatekst"/>
        <w:spacing w:line="231" w:lineRule="exact"/>
        <w:ind w:firstLine="0"/>
        <w:rPr>
          <w:rFonts w:cs="Trebuchet MS"/>
        </w:rPr>
      </w:pPr>
      <w:r w:rsidRPr="005E5644">
        <w:rPr>
          <w:lang w:bidi="en-US"/>
        </w:rPr>
        <w:br w:type="column"/>
      </w:r>
      <w:r w:rsidRPr="005E5644">
        <w:rPr>
          <w:spacing w:val="-1"/>
          <w:lang w:bidi="en-US"/>
        </w:rPr>
        <w:t>e-mail correspondence or order history list).</w:t>
      </w:r>
    </w:p>
    <w:p w14:paraId="2BC3E329" w14:textId="77777777" w:rsidR="00DC3D65" w:rsidRPr="005E5644" w:rsidRDefault="00DC3D65">
      <w:pPr>
        <w:rPr>
          <w:rFonts w:ascii="Trebuchet MS" w:eastAsia="Trebuchet MS" w:hAnsi="Trebuchet MS" w:cs="Trebuchet MS"/>
          <w:sz w:val="20"/>
          <w:szCs w:val="20"/>
        </w:rPr>
      </w:pPr>
    </w:p>
    <w:p w14:paraId="14EE713E" w14:textId="13C359A6" w:rsidR="00DC3D65" w:rsidRPr="005E5644" w:rsidRDefault="00C7729C">
      <w:pPr>
        <w:pStyle w:val="Pealkiri2"/>
        <w:numPr>
          <w:ilvl w:val="0"/>
          <w:numId w:val="10"/>
        </w:numPr>
        <w:tabs>
          <w:tab w:val="left" w:pos="600"/>
        </w:tabs>
        <w:spacing w:before="138"/>
        <w:rPr>
          <w:b w:val="0"/>
          <w:bCs w:val="0"/>
        </w:rPr>
      </w:pPr>
      <w:r w:rsidRPr="005E5644">
        <w:rPr>
          <w:noProof/>
          <w:lang w:eastAsia="zh-CN"/>
        </w:rPr>
        <mc:AlternateContent>
          <mc:Choice Requires="wpg">
            <w:drawing>
              <wp:anchor distT="0" distB="0" distL="114300" distR="114300" simplePos="0" relativeHeight="1048" behindDoc="0" locked="0" layoutInCell="1" allowOverlap="1" wp14:anchorId="38269C59" wp14:editId="2C9CBB1F">
                <wp:simplePos x="0" y="0"/>
                <wp:positionH relativeFrom="page">
                  <wp:posOffset>541020</wp:posOffset>
                </wp:positionH>
                <wp:positionV relativeFrom="paragraph">
                  <wp:posOffset>-144145</wp:posOffset>
                </wp:positionV>
                <wp:extent cx="6836410" cy="1270"/>
                <wp:effectExtent l="7620" t="13335" r="13970" b="444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270"/>
                          <a:chOff x="852" y="-227"/>
                          <a:chExt cx="10766" cy="2"/>
                        </a:xfrm>
                      </wpg:grpSpPr>
                      <wps:wsp>
                        <wps:cNvPr id="16" name="Freeform 9"/>
                        <wps:cNvSpPr>
                          <a:spLocks/>
                        </wps:cNvSpPr>
                        <wps:spPr bwMode="auto">
                          <a:xfrm>
                            <a:off x="852" y="-227"/>
                            <a:ext cx="10766" cy="2"/>
                          </a:xfrm>
                          <a:custGeom>
                            <a:avLst/>
                            <a:gdLst>
                              <a:gd name="T0" fmla="+- 0 852 852"/>
                              <a:gd name="T1" fmla="*/ T0 w 10766"/>
                              <a:gd name="T2" fmla="+- 0 11618 852"/>
                              <a:gd name="T3" fmla="*/ T2 w 10766"/>
                            </a:gdLst>
                            <a:ahLst/>
                            <a:cxnLst>
                              <a:cxn ang="0">
                                <a:pos x="T1" y="0"/>
                              </a:cxn>
                              <a:cxn ang="0">
                                <a:pos x="T3" y="0"/>
                              </a:cxn>
                            </a:cxnLst>
                            <a:rect l="0" t="0" r="r" b="b"/>
                            <a:pathLst>
                              <a:path w="10766">
                                <a:moveTo>
                                  <a:pt x="0" y="0"/>
                                </a:moveTo>
                                <a:lnTo>
                                  <a:pt x="10766" y="0"/>
                                </a:lnTo>
                              </a:path>
                            </a:pathLst>
                          </a:custGeom>
                          <a:noFill/>
                          <a:ln w="7366">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A2282" id="Group 8" o:spid="_x0000_s1026" style="position:absolute;margin-left:42.6pt;margin-top:-11.35pt;width:538.3pt;height:.1pt;z-index:1048;mso-position-horizontal-relative:page" coordorigin="852,-227" coordsize="10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">
                <v:shape id="Freeform 9" o:spid="_x0000_s1027" style="position:absolute;left:852;top:-227;width:10766;height:2;visibility:visible;mso-wrap-style:square;v-text-anchor:top" coordsize="10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" path="m,l10766,e" filled="f" strokecolor="#9bba58" strokeweight=".58pt">
                  <v:path arrowok="t" o:connecttype="custom" o:connectlocs="0,0;10766,0" o:connectangles="0,0"/>
                </v:shape>
                <w10:wrap anchorx="page"/>
              </v:group>
            </w:pict>
          </mc:Fallback>
        </mc:AlternateContent>
      </w:r>
      <w:r w:rsidR="00096FF1" w:rsidRPr="005E5644">
        <w:rPr>
          <w:color w:val="388740"/>
          <w:lang w:bidi="en-US"/>
        </w:rPr>
        <w:t>COMPOSITION OF PERSONAL DATA AND OBJECTIVES AND GROUNDS FOR PROCESSING</w:t>
      </w:r>
    </w:p>
    <w:p w14:paraId="1A7B06BB" w14:textId="77777777" w:rsidR="00DC3D65" w:rsidRPr="005E5644" w:rsidRDefault="00DC3D65">
      <w:pPr>
        <w:spacing w:before="6"/>
        <w:rPr>
          <w:rFonts w:ascii="Trebuchet MS" w:eastAsia="Trebuchet MS" w:hAnsi="Trebuchet MS" w:cs="Trebuchet MS"/>
          <w:b/>
          <w:bCs/>
          <w:sz w:val="20"/>
          <w:szCs w:val="20"/>
        </w:rPr>
      </w:pPr>
    </w:p>
    <w:p w14:paraId="7CBDF80A" w14:textId="588BDF2C" w:rsidR="00DC3D65" w:rsidRPr="005E5644" w:rsidRDefault="00096FF1">
      <w:pPr>
        <w:pStyle w:val="Kehatekst"/>
        <w:numPr>
          <w:ilvl w:val="1"/>
          <w:numId w:val="10"/>
        </w:numPr>
        <w:tabs>
          <w:tab w:val="left" w:pos="816"/>
        </w:tabs>
        <w:ind w:right="273"/>
        <w:jc w:val="both"/>
        <w:rPr>
          <w:rFonts w:cs="Trebuchet MS"/>
        </w:rPr>
      </w:pPr>
      <w:r w:rsidRPr="005E5644">
        <w:rPr>
          <w:spacing w:val="-1"/>
          <w:lang w:bidi="en-US"/>
        </w:rPr>
        <w:t xml:space="preserve">Upon </w:t>
      </w:r>
      <w:r w:rsidRPr="005E5644">
        <w:rPr>
          <w:b/>
          <w:lang w:bidi="en-US"/>
        </w:rPr>
        <w:t>consent</w:t>
      </w:r>
      <w:r w:rsidRPr="005E5644">
        <w:rPr>
          <w:spacing w:val="-1"/>
          <w:lang w:bidi="en-US"/>
        </w:rPr>
        <w:t>, TLT will process Personal Data exactly within limits, to the extent and for the purposes specified by the Data Subject. In the case of consents, TLT proceeds from the principle that each consent must be clearly distinguishable from other issues and in an understandable and easily accessible form in a clear and simple language.</w:t>
      </w:r>
    </w:p>
    <w:p w14:paraId="1EE19C1C" w14:textId="77777777" w:rsidR="00DC3D65" w:rsidRPr="005E5644" w:rsidRDefault="00096FF1">
      <w:pPr>
        <w:pStyle w:val="Kehatekst"/>
        <w:numPr>
          <w:ilvl w:val="1"/>
          <w:numId w:val="10"/>
        </w:numPr>
        <w:tabs>
          <w:tab w:val="left" w:pos="816"/>
        </w:tabs>
        <w:spacing w:before="60"/>
        <w:ind w:right="279"/>
        <w:jc w:val="both"/>
      </w:pPr>
      <w:r w:rsidRPr="005E5644">
        <w:rPr>
          <w:b/>
          <w:spacing w:val="-1"/>
          <w:lang w:bidi="en-US"/>
        </w:rPr>
        <w:t>While entering into and performing the Agreement</w:t>
      </w:r>
      <w:r w:rsidRPr="005E5644">
        <w:rPr>
          <w:lang w:bidi="en-US"/>
        </w:rPr>
        <w:t xml:space="preserve">, Processing of Personal Data may be further specified in a specific Agreement, but </w:t>
      </w:r>
      <w:proofErr w:type="spellStart"/>
      <w:r w:rsidRPr="005E5644">
        <w:rPr>
          <w:lang w:bidi="en-US"/>
        </w:rPr>
        <w:t>Äripäev</w:t>
      </w:r>
      <w:proofErr w:type="spellEnd"/>
      <w:r w:rsidRPr="005E5644">
        <w:rPr>
          <w:lang w:bidi="en-US"/>
        </w:rPr>
        <w:t xml:space="preserve"> AS may process Personal Data for the following purposes:</w:t>
      </w:r>
    </w:p>
    <w:p w14:paraId="502E970B" w14:textId="77777777" w:rsidR="00DC3D65" w:rsidRPr="005E5644" w:rsidRDefault="00096FF1">
      <w:pPr>
        <w:pStyle w:val="Kehatekst"/>
        <w:numPr>
          <w:ilvl w:val="2"/>
          <w:numId w:val="10"/>
        </w:numPr>
        <w:tabs>
          <w:tab w:val="left" w:pos="1104"/>
        </w:tabs>
        <w:ind w:right="278"/>
        <w:jc w:val="both"/>
        <w:rPr>
          <w:rFonts w:cs="Trebuchet MS"/>
        </w:rPr>
      </w:pPr>
      <w:r w:rsidRPr="005E5644">
        <w:rPr>
          <w:spacing w:val="-1"/>
          <w:lang w:bidi="en-US"/>
        </w:rPr>
        <w:t>To take pre-contractual measures at the request of the Data Subject;</w:t>
      </w:r>
    </w:p>
    <w:p w14:paraId="266555AB" w14:textId="77777777" w:rsidR="00DC3D65" w:rsidRPr="005E5644" w:rsidRDefault="00096FF1">
      <w:pPr>
        <w:pStyle w:val="Kehatekst"/>
        <w:numPr>
          <w:ilvl w:val="2"/>
          <w:numId w:val="10"/>
        </w:numPr>
        <w:tabs>
          <w:tab w:val="left" w:pos="1104"/>
        </w:tabs>
        <w:rPr>
          <w:rFonts w:cs="Trebuchet MS"/>
        </w:rPr>
      </w:pPr>
      <w:r w:rsidRPr="005E5644">
        <w:rPr>
          <w:spacing w:val="-1"/>
          <w:lang w:bidi="en-US"/>
        </w:rPr>
        <w:t>Customer identification to the extent required by the due diligence;</w:t>
      </w:r>
    </w:p>
    <w:p w14:paraId="18943E57" w14:textId="77777777" w:rsidR="00DC3D65" w:rsidRPr="005E5644" w:rsidRDefault="00096FF1">
      <w:pPr>
        <w:pStyle w:val="Kehatekst"/>
        <w:numPr>
          <w:ilvl w:val="2"/>
          <w:numId w:val="10"/>
        </w:numPr>
        <w:tabs>
          <w:tab w:val="left" w:pos="1104"/>
        </w:tabs>
        <w:rPr>
          <w:rFonts w:cs="Trebuchet MS"/>
        </w:rPr>
      </w:pPr>
      <w:r w:rsidRPr="005E5644">
        <w:rPr>
          <w:spacing w:val="-1"/>
          <w:lang w:bidi="en-US"/>
        </w:rPr>
        <w:t>Fulfillment of obligations to the Customer regarding the provision of its Services;</w:t>
      </w:r>
    </w:p>
    <w:p w14:paraId="0A285272" w14:textId="77777777" w:rsidR="00DC3D65" w:rsidRPr="005E5644" w:rsidRDefault="00096FF1">
      <w:pPr>
        <w:pStyle w:val="Kehatekst"/>
        <w:numPr>
          <w:ilvl w:val="2"/>
          <w:numId w:val="10"/>
        </w:numPr>
        <w:tabs>
          <w:tab w:val="left" w:pos="1104"/>
        </w:tabs>
        <w:spacing w:line="232" w:lineRule="exact"/>
        <w:rPr>
          <w:rFonts w:cs="Trebuchet MS"/>
        </w:rPr>
      </w:pPr>
      <w:r w:rsidRPr="005E5644">
        <w:rPr>
          <w:spacing w:val="-1"/>
          <w:lang w:bidi="en-US"/>
        </w:rPr>
        <w:t>Communicating with the Customer;</w:t>
      </w:r>
    </w:p>
    <w:p w14:paraId="47EF93CA" w14:textId="2335D32A" w:rsidR="00DC3D65" w:rsidRPr="005E5644" w:rsidRDefault="00096FF1">
      <w:pPr>
        <w:pStyle w:val="Kehatekst"/>
        <w:numPr>
          <w:ilvl w:val="2"/>
          <w:numId w:val="10"/>
        </w:numPr>
        <w:tabs>
          <w:tab w:val="left" w:pos="1104"/>
        </w:tabs>
        <w:spacing w:line="232" w:lineRule="exact"/>
        <w:rPr>
          <w:rFonts w:cs="Trebuchet MS"/>
        </w:rPr>
      </w:pPr>
      <w:r w:rsidRPr="005E5644">
        <w:rPr>
          <w:spacing w:val="-1"/>
          <w:lang w:bidi="en-US"/>
        </w:rPr>
        <w:t>Securing the Customer</w:t>
      </w:r>
      <w:r w:rsidR="00D3152F" w:rsidRPr="005E5644">
        <w:rPr>
          <w:spacing w:val="-1"/>
          <w:lang w:bidi="en-US"/>
        </w:rPr>
        <w:t>’</w:t>
      </w:r>
      <w:r w:rsidRPr="005E5644">
        <w:rPr>
          <w:spacing w:val="-1"/>
          <w:lang w:bidi="en-US"/>
        </w:rPr>
        <w:t>s payment obligation;</w:t>
      </w:r>
    </w:p>
    <w:p w14:paraId="4D0584F3" w14:textId="08FD7FEB" w:rsidR="00DC3D65" w:rsidRPr="005E5644" w:rsidRDefault="00096FF1">
      <w:pPr>
        <w:pStyle w:val="Kehatekst"/>
        <w:numPr>
          <w:ilvl w:val="2"/>
          <w:numId w:val="10"/>
        </w:numPr>
        <w:tabs>
          <w:tab w:val="left" w:pos="1104"/>
        </w:tabs>
      </w:pPr>
      <w:r w:rsidRPr="005E5644">
        <w:rPr>
          <w:lang w:bidi="en-US"/>
        </w:rPr>
        <w:t>Submission, realization</w:t>
      </w:r>
      <w:r w:rsidR="00D3152F" w:rsidRPr="005E5644">
        <w:rPr>
          <w:lang w:bidi="en-US"/>
        </w:rPr>
        <w:t>,</w:t>
      </w:r>
      <w:r w:rsidRPr="005E5644">
        <w:rPr>
          <w:lang w:bidi="en-US"/>
        </w:rPr>
        <w:t xml:space="preserve"> and protecting of claims.</w:t>
      </w:r>
    </w:p>
    <w:p w14:paraId="67CA2C93" w14:textId="77777777" w:rsidR="00DC3D65" w:rsidRPr="005E5644" w:rsidRDefault="00096FF1">
      <w:pPr>
        <w:numPr>
          <w:ilvl w:val="1"/>
          <w:numId w:val="10"/>
        </w:numPr>
        <w:tabs>
          <w:tab w:val="left" w:pos="816"/>
        </w:tabs>
        <w:spacing w:before="60"/>
        <w:jc w:val="left"/>
        <w:rPr>
          <w:rFonts w:ascii="Trebuchet MS" w:eastAsia="Trebuchet MS" w:hAnsi="Trebuchet MS" w:cs="Trebuchet MS"/>
          <w:sz w:val="20"/>
          <w:szCs w:val="20"/>
        </w:rPr>
      </w:pPr>
      <w:r w:rsidRPr="005E5644">
        <w:rPr>
          <w:b/>
          <w:sz w:val="20"/>
          <w:lang w:bidi="en-US"/>
        </w:rPr>
        <w:t>In order to enter into an employment contract</w:t>
      </w:r>
      <w:r w:rsidRPr="005E5644">
        <w:rPr>
          <w:spacing w:val="-1"/>
          <w:sz w:val="20"/>
          <w:lang w:bidi="en-US"/>
        </w:rPr>
        <w:t xml:space="preserve"> on the basis of concluding a contract and a legitimate interest,</w:t>
      </w:r>
    </w:p>
    <w:p w14:paraId="521CFC7C" w14:textId="77777777" w:rsidR="00DC3D65" w:rsidRPr="005E5644" w:rsidRDefault="00096FF1">
      <w:pPr>
        <w:pStyle w:val="Kehatekst"/>
        <w:spacing w:line="231" w:lineRule="exact"/>
        <w:ind w:left="816" w:firstLine="0"/>
      </w:pPr>
      <w:r w:rsidRPr="005E5644">
        <w:rPr>
          <w:lang w:bidi="en-US"/>
        </w:rPr>
        <w:t>the processing of personal data of a candidate for PTA employment includes the following:</w:t>
      </w:r>
    </w:p>
    <w:p w14:paraId="3D0F0F44" w14:textId="77777777" w:rsidR="00DC3D65" w:rsidRPr="005E5644" w:rsidRDefault="00096FF1">
      <w:pPr>
        <w:pStyle w:val="Kehatekst"/>
        <w:numPr>
          <w:ilvl w:val="2"/>
          <w:numId w:val="10"/>
        </w:numPr>
        <w:tabs>
          <w:tab w:val="left" w:pos="1132"/>
        </w:tabs>
        <w:ind w:left="806" w:right="285" w:firstLine="0"/>
      </w:pPr>
      <w:r w:rsidRPr="005E5644">
        <w:rPr>
          <w:spacing w:val="-1"/>
          <w:lang w:bidi="en-US"/>
        </w:rPr>
        <w:t>Processing of data transmitted by the candidate to TLT for the purpose of concluding an employment contract;</w:t>
      </w:r>
    </w:p>
    <w:p w14:paraId="05C984F7" w14:textId="77777777" w:rsidR="00DC3D65" w:rsidRPr="005E5644" w:rsidRDefault="00096FF1">
      <w:pPr>
        <w:pStyle w:val="Kehatekst"/>
        <w:numPr>
          <w:ilvl w:val="2"/>
          <w:numId w:val="10"/>
        </w:numPr>
        <w:tabs>
          <w:tab w:val="left" w:pos="1127"/>
        </w:tabs>
        <w:ind w:left="806" w:right="285" w:firstLine="0"/>
      </w:pPr>
      <w:r w:rsidRPr="005E5644">
        <w:rPr>
          <w:lang w:bidi="en-US"/>
        </w:rPr>
        <w:t>the Processing of Personal Data received from the person indicated by the job applicant as a reference;</w:t>
      </w:r>
    </w:p>
    <w:p w14:paraId="1EFEA25E" w14:textId="77777777" w:rsidR="00DC3D65" w:rsidRPr="005E5644" w:rsidRDefault="00096FF1">
      <w:pPr>
        <w:pStyle w:val="Kehatekst"/>
        <w:spacing w:line="230" w:lineRule="exact"/>
        <w:ind w:left="806" w:firstLine="0"/>
        <w:rPr>
          <w:rFonts w:cs="Trebuchet MS"/>
        </w:rPr>
      </w:pPr>
      <w:r w:rsidRPr="005E5644">
        <w:rPr>
          <w:lang w:bidi="en-US"/>
        </w:rPr>
        <w:t>(3) national databases and registers and public (social) media</w:t>
      </w:r>
    </w:p>
    <w:p w14:paraId="29A7B130" w14:textId="77777777" w:rsidR="00DC3D65" w:rsidRPr="005E5644" w:rsidRDefault="00096FF1">
      <w:pPr>
        <w:pStyle w:val="Kehatekst"/>
        <w:ind w:left="806" w:firstLine="0"/>
        <w:rPr>
          <w:rFonts w:cs="Trebuchet MS"/>
        </w:rPr>
      </w:pPr>
      <w:r w:rsidRPr="005E5644">
        <w:rPr>
          <w:lang w:bidi="en-US"/>
        </w:rPr>
        <w:t>Processing of Collected Personal Data.</w:t>
      </w:r>
    </w:p>
    <w:p w14:paraId="21454B64" w14:textId="77777777" w:rsidR="00DC3D65" w:rsidRPr="005E5644" w:rsidRDefault="00096FF1">
      <w:pPr>
        <w:pStyle w:val="Kehatekst"/>
        <w:ind w:left="806" w:right="275" w:firstLine="0"/>
        <w:jc w:val="both"/>
      </w:pPr>
      <w:r w:rsidRPr="005E5644">
        <w:rPr>
          <w:spacing w:val="-1"/>
          <w:lang w:bidi="en-US"/>
        </w:rPr>
        <w:t>If the candidate for employment is not selected, TLT shall retain the Personal Data collected for the conclusion of the employment contract for a maximum of one year in order to make an offer of employment to the candidate in the event of a vacancy.</w:t>
      </w:r>
    </w:p>
    <w:p w14:paraId="7A6A03B5" w14:textId="12F2759C" w:rsidR="00DC3D65" w:rsidRPr="005E5644" w:rsidRDefault="00096FF1" w:rsidP="005E57D2">
      <w:pPr>
        <w:pStyle w:val="Kehatekst"/>
        <w:numPr>
          <w:ilvl w:val="1"/>
          <w:numId w:val="10"/>
        </w:numPr>
        <w:tabs>
          <w:tab w:val="left" w:pos="816"/>
        </w:tabs>
        <w:spacing w:before="60"/>
        <w:ind w:right="276"/>
        <w:jc w:val="both"/>
      </w:pPr>
      <w:r w:rsidRPr="005E5644">
        <w:rPr>
          <w:b/>
          <w:lang w:bidi="en-US"/>
        </w:rPr>
        <w:t>Legitimate interest</w:t>
      </w:r>
      <w:r w:rsidRPr="005E5644">
        <w:rPr>
          <w:lang w:bidi="en-US"/>
        </w:rPr>
        <w:t xml:space="preserve"> means TLT</w:t>
      </w:r>
      <w:r w:rsidR="00D3152F" w:rsidRPr="005E5644">
        <w:rPr>
          <w:lang w:bidi="en-US"/>
        </w:rPr>
        <w:t>’</w:t>
      </w:r>
      <w:r w:rsidRPr="005E5644">
        <w:rPr>
          <w:lang w:bidi="en-US"/>
        </w:rPr>
        <w:t>s interest in managing and directing its own business in order to enable it to offer the best possible Services on the market. Pursuant to the law, TLT processes Personal Data only after careful evaluation. In particular, the Processing of Personal Data carried out on the basis of legitimate interest may occur for the following purposes:</w:t>
      </w:r>
    </w:p>
    <w:p w14:paraId="501D226D" w14:textId="77777777" w:rsidR="00DC3D65" w:rsidRPr="005E5644" w:rsidRDefault="00096FF1">
      <w:pPr>
        <w:pStyle w:val="Kehatekst"/>
        <w:numPr>
          <w:ilvl w:val="2"/>
          <w:numId w:val="10"/>
        </w:numPr>
        <w:tabs>
          <w:tab w:val="left" w:pos="1104"/>
        </w:tabs>
        <w:ind w:right="282"/>
        <w:jc w:val="both"/>
      </w:pPr>
      <w:r w:rsidRPr="005E5644">
        <w:rPr>
          <w:lang w:bidi="en-US"/>
        </w:rPr>
        <w:t>To ensure a trustful customer relationship, such as the Processing of Personal Data, which is strictly necessary to identify actual beneficiaries or prevent fraud;</w:t>
      </w:r>
    </w:p>
    <w:p w14:paraId="08BE8A31" w14:textId="77777777" w:rsidR="00DC3D65" w:rsidRPr="005E5644" w:rsidRDefault="00096FF1">
      <w:pPr>
        <w:pStyle w:val="Kehatekst"/>
        <w:numPr>
          <w:ilvl w:val="2"/>
          <w:numId w:val="10"/>
        </w:numPr>
        <w:tabs>
          <w:tab w:val="left" w:pos="1104"/>
        </w:tabs>
        <w:ind w:right="277"/>
        <w:jc w:val="both"/>
        <w:rPr>
          <w:rFonts w:cs="Trebuchet MS"/>
        </w:rPr>
      </w:pPr>
      <w:r w:rsidRPr="005E5644">
        <w:rPr>
          <w:spacing w:val="-1"/>
          <w:lang w:bidi="en-US"/>
        </w:rPr>
        <w:t>Managing and analyzing the customer base to improve the availability, choice, quality of the Services and Products, and to make the best and most personalized offers to the Customer upon consent;</w:t>
      </w:r>
    </w:p>
    <w:p w14:paraId="10C81E12" w14:textId="00210130" w:rsidR="00DC3D65" w:rsidRPr="005E5644" w:rsidRDefault="00096FF1">
      <w:pPr>
        <w:pStyle w:val="Kehatekst"/>
        <w:numPr>
          <w:ilvl w:val="2"/>
          <w:numId w:val="10"/>
        </w:numPr>
        <w:tabs>
          <w:tab w:val="left" w:pos="1104"/>
        </w:tabs>
        <w:ind w:right="275"/>
        <w:jc w:val="both"/>
        <w:rPr>
          <w:rFonts w:cs="Trebuchet MS"/>
        </w:rPr>
      </w:pPr>
      <w:r w:rsidRPr="005E5644">
        <w:rPr>
          <w:spacing w:val="-1"/>
          <w:lang w:bidi="en-US"/>
        </w:rPr>
        <w:t>Identifiers and Personal Data collected when using the Website, TLT social media pages</w:t>
      </w:r>
      <w:r w:rsidR="00D3152F" w:rsidRPr="005E5644">
        <w:rPr>
          <w:spacing w:val="-1"/>
          <w:lang w:bidi="en-US"/>
        </w:rPr>
        <w:t>,</w:t>
      </w:r>
      <w:r w:rsidRPr="005E5644">
        <w:rPr>
          <w:spacing w:val="-1"/>
          <w:lang w:bidi="en-US"/>
        </w:rPr>
        <w:t xml:space="preserve"> and other Services. TLT uses the collected </w:t>
      </w:r>
      <w:r w:rsidR="00D3152F" w:rsidRPr="005E5644">
        <w:rPr>
          <w:spacing w:val="-1"/>
          <w:lang w:bidi="en-US"/>
        </w:rPr>
        <w:t>D</w:t>
      </w:r>
      <w:r w:rsidRPr="005E5644">
        <w:rPr>
          <w:spacing w:val="-1"/>
          <w:lang w:bidi="en-US"/>
        </w:rPr>
        <w:t xml:space="preserve">ata for web analysis or analysis of mobile and information society services, to ensure its operation, improvement, to compile statistics and to analyze the </w:t>
      </w:r>
      <w:r w:rsidR="00D3152F" w:rsidRPr="005E5644">
        <w:rPr>
          <w:spacing w:val="-1"/>
          <w:lang w:bidi="en-US"/>
        </w:rPr>
        <w:t>v</w:t>
      </w:r>
      <w:r w:rsidRPr="005E5644">
        <w:rPr>
          <w:spacing w:val="-1"/>
          <w:lang w:bidi="en-US"/>
        </w:rPr>
        <w:t>isitor</w:t>
      </w:r>
      <w:r w:rsidR="00D3152F" w:rsidRPr="005E5644">
        <w:rPr>
          <w:spacing w:val="-1"/>
          <w:lang w:bidi="en-US"/>
        </w:rPr>
        <w:t>’</w:t>
      </w:r>
      <w:r w:rsidRPr="005E5644">
        <w:rPr>
          <w:spacing w:val="-1"/>
          <w:lang w:bidi="en-US"/>
        </w:rPr>
        <w:t>s behavior and user experience, and to provide a better and more personal Service;</w:t>
      </w:r>
    </w:p>
    <w:p w14:paraId="683648B7" w14:textId="0D37455D" w:rsidR="00DC3D65" w:rsidRPr="005E5644" w:rsidRDefault="00096FF1">
      <w:pPr>
        <w:pStyle w:val="Kehatekst"/>
        <w:numPr>
          <w:ilvl w:val="2"/>
          <w:numId w:val="10"/>
        </w:numPr>
        <w:tabs>
          <w:tab w:val="left" w:pos="1104"/>
        </w:tabs>
        <w:ind w:right="275"/>
        <w:jc w:val="both"/>
        <w:rPr>
          <w:rFonts w:cs="Trebuchet MS"/>
        </w:rPr>
      </w:pPr>
      <w:r w:rsidRPr="005E5644">
        <w:rPr>
          <w:spacing w:val="-1"/>
          <w:lang w:bidi="en-US"/>
        </w:rPr>
        <w:t>Analysis of Customer and Visitor behavior in various sales channels on the Website;</w:t>
      </w:r>
    </w:p>
    <w:p w14:paraId="05908CD2" w14:textId="1C6CB9BC" w:rsidR="00DC3D65" w:rsidRPr="005E57D2" w:rsidRDefault="00096FF1">
      <w:pPr>
        <w:pStyle w:val="Kehatekst"/>
        <w:numPr>
          <w:ilvl w:val="2"/>
          <w:numId w:val="10"/>
        </w:numPr>
        <w:tabs>
          <w:tab w:val="left" w:pos="1104"/>
        </w:tabs>
        <w:ind w:right="278"/>
        <w:jc w:val="both"/>
        <w:rPr>
          <w:sz w:val="19"/>
          <w:szCs w:val="19"/>
        </w:rPr>
      </w:pPr>
      <w:r w:rsidRPr="005E57D2">
        <w:rPr>
          <w:spacing w:val="-1"/>
          <w:sz w:val="19"/>
          <w:szCs w:val="19"/>
          <w:lang w:bidi="en-US"/>
        </w:rPr>
        <w:t>Service monitoring. TLT may record notices and orders given both on the premises of its location and by means of communication (e-mail, telephone, etc.), as well as information and other actions taken by TLT and, if necessary, use these recordings to prove orders or other actions;</w:t>
      </w:r>
    </w:p>
    <w:p w14:paraId="1576FCD4" w14:textId="2023F178" w:rsidR="00DC3D65" w:rsidRPr="005E57D2" w:rsidRDefault="00096FF1">
      <w:pPr>
        <w:pStyle w:val="Kehatekst"/>
        <w:numPr>
          <w:ilvl w:val="2"/>
          <w:numId w:val="10"/>
        </w:numPr>
        <w:tabs>
          <w:tab w:val="left" w:pos="1104"/>
        </w:tabs>
        <w:ind w:right="276"/>
        <w:jc w:val="both"/>
        <w:rPr>
          <w:rFonts w:cs="Trebuchet MS"/>
          <w:sz w:val="19"/>
          <w:szCs w:val="19"/>
        </w:rPr>
      </w:pPr>
      <w:r w:rsidRPr="005E57D2">
        <w:rPr>
          <w:spacing w:val="-1"/>
          <w:sz w:val="19"/>
          <w:szCs w:val="19"/>
          <w:lang w:bidi="en-US"/>
        </w:rPr>
        <w:t xml:space="preserve">Measures taken for </w:t>
      </w:r>
      <w:r w:rsidR="00D3152F" w:rsidRPr="005E57D2">
        <w:rPr>
          <w:spacing w:val="-1"/>
          <w:sz w:val="19"/>
          <w:szCs w:val="19"/>
          <w:lang w:bidi="en-US"/>
        </w:rPr>
        <w:t xml:space="preserve">the </w:t>
      </w:r>
      <w:r w:rsidRPr="005E57D2">
        <w:rPr>
          <w:spacing w:val="-1"/>
          <w:sz w:val="19"/>
          <w:szCs w:val="19"/>
          <w:lang w:bidi="en-US"/>
        </w:rPr>
        <w:t>network, information</w:t>
      </w:r>
      <w:r w:rsidR="00D3152F" w:rsidRPr="005E57D2">
        <w:rPr>
          <w:spacing w:val="-1"/>
          <w:sz w:val="19"/>
          <w:szCs w:val="19"/>
          <w:lang w:bidi="en-US"/>
        </w:rPr>
        <w:t>,</w:t>
      </w:r>
      <w:r w:rsidRPr="005E57D2">
        <w:rPr>
          <w:spacing w:val="-1"/>
          <w:sz w:val="19"/>
          <w:szCs w:val="19"/>
          <w:lang w:bidi="en-US"/>
        </w:rPr>
        <w:t xml:space="preserve"> and cybersecurity reasons, such as to combat piracy and to ensure the security of the Website and to make and store backups;</w:t>
      </w:r>
    </w:p>
    <w:p w14:paraId="10CE0EC2" w14:textId="77777777" w:rsidR="00DC3D65" w:rsidRPr="005E57D2" w:rsidRDefault="00096FF1">
      <w:pPr>
        <w:pStyle w:val="Kehatekst"/>
        <w:numPr>
          <w:ilvl w:val="2"/>
          <w:numId w:val="10"/>
        </w:numPr>
        <w:tabs>
          <w:tab w:val="left" w:pos="1104"/>
        </w:tabs>
        <w:rPr>
          <w:rFonts w:cs="Trebuchet MS"/>
          <w:sz w:val="19"/>
          <w:szCs w:val="19"/>
        </w:rPr>
      </w:pPr>
      <w:r w:rsidRPr="005E57D2">
        <w:rPr>
          <w:spacing w:val="-1"/>
          <w:sz w:val="19"/>
          <w:szCs w:val="19"/>
          <w:lang w:bidi="en-US"/>
        </w:rPr>
        <w:t xml:space="preserve">For organizational purposes. </w:t>
      </w:r>
      <w:proofErr w:type="gramStart"/>
      <w:r w:rsidRPr="005E57D2">
        <w:rPr>
          <w:spacing w:val="-1"/>
          <w:sz w:val="19"/>
          <w:szCs w:val="19"/>
          <w:lang w:bidi="en-US"/>
        </w:rPr>
        <w:t>In particular for</w:t>
      </w:r>
      <w:proofErr w:type="gramEnd"/>
      <w:r w:rsidRPr="005E57D2">
        <w:rPr>
          <w:spacing w:val="-1"/>
          <w:sz w:val="19"/>
          <w:szCs w:val="19"/>
          <w:lang w:bidi="en-US"/>
        </w:rPr>
        <w:t xml:space="preserve"> financial management, including</w:t>
      </w:r>
    </w:p>
    <w:p w14:paraId="4C18F5BA" w14:textId="77777777" w:rsidR="00DC3D65" w:rsidRPr="005E57D2" w:rsidRDefault="00DC3D65">
      <w:pPr>
        <w:rPr>
          <w:rFonts w:ascii="Trebuchet MS" w:eastAsia="Trebuchet MS" w:hAnsi="Trebuchet MS" w:cs="Trebuchet MS"/>
          <w:sz w:val="19"/>
          <w:szCs w:val="19"/>
        </w:rPr>
        <w:sectPr w:rsidR="00DC3D65" w:rsidRPr="005E57D2">
          <w:headerReference w:type="default" r:id="rId10"/>
          <w:pgSz w:w="11910" w:h="16840"/>
          <w:pgMar w:top="1420" w:right="120" w:bottom="700" w:left="720" w:header="1229" w:footer="514" w:gutter="0"/>
          <w:cols w:num="2" w:space="708" w:equalWidth="0">
            <w:col w:w="2867" w:space="77"/>
            <w:col w:w="8126"/>
          </w:cols>
        </w:sectPr>
      </w:pPr>
    </w:p>
    <w:p w14:paraId="7497C4D2" w14:textId="77777777" w:rsidR="00DC3D65" w:rsidRPr="005E5644" w:rsidRDefault="00096FF1">
      <w:pPr>
        <w:pStyle w:val="Kehatekst"/>
        <w:tabs>
          <w:tab w:val="left" w:pos="4047"/>
          <w:tab w:val="left" w:pos="10951"/>
        </w:tabs>
        <w:ind w:left="117" w:firstLine="0"/>
        <w:rPr>
          <w:rFonts w:cs="Trebuchet MS"/>
        </w:rPr>
      </w:pPr>
      <w:r w:rsidRPr="005E57D2">
        <w:rPr>
          <w:sz w:val="19"/>
          <w:szCs w:val="19"/>
          <w:u w:val="single" w:color="9BBA58"/>
          <w:lang w:bidi="en-US"/>
        </w:rPr>
        <w:t xml:space="preserve"> </w:t>
      </w:r>
      <w:r w:rsidRPr="005E57D2">
        <w:rPr>
          <w:sz w:val="19"/>
          <w:szCs w:val="19"/>
          <w:u w:val="single" w:color="9BBA58"/>
          <w:lang w:bidi="en-US"/>
        </w:rPr>
        <w:tab/>
        <w:t xml:space="preserve">Processing of personal data of Customers or employees; </w:t>
      </w:r>
      <w:r w:rsidRPr="005E5644">
        <w:rPr>
          <w:u w:val="single" w:color="9BBA58"/>
          <w:lang w:bidi="en-US"/>
        </w:rPr>
        <w:tab/>
      </w:r>
    </w:p>
    <w:p w14:paraId="7D66ADD6" w14:textId="77777777" w:rsidR="00DC3D65" w:rsidRPr="005E5644" w:rsidRDefault="00DC3D65">
      <w:pPr>
        <w:rPr>
          <w:rFonts w:ascii="Trebuchet MS" w:eastAsia="Trebuchet MS" w:hAnsi="Trebuchet MS" w:cs="Trebuchet MS"/>
        </w:rPr>
        <w:sectPr w:rsidR="00DC3D65" w:rsidRPr="005E5644">
          <w:type w:val="continuous"/>
          <w:pgSz w:w="11910" w:h="16840"/>
          <w:pgMar w:top="1580" w:right="120" w:bottom="700" w:left="720" w:header="708" w:footer="708" w:gutter="0"/>
          <w:cols w:space="708"/>
        </w:sectPr>
      </w:pPr>
    </w:p>
    <w:p w14:paraId="6727ED31" w14:textId="630B857A" w:rsidR="00DC3D65" w:rsidRPr="005E5644" w:rsidRDefault="00D3152F">
      <w:pPr>
        <w:pStyle w:val="Kehatekst"/>
        <w:numPr>
          <w:ilvl w:val="2"/>
          <w:numId w:val="10"/>
        </w:numPr>
        <w:tabs>
          <w:tab w:val="left" w:pos="4048"/>
        </w:tabs>
        <w:spacing w:line="231" w:lineRule="exact"/>
        <w:ind w:left="4047"/>
        <w:rPr>
          <w:rFonts w:cs="Trebuchet MS"/>
        </w:rPr>
      </w:pPr>
      <w:r w:rsidRPr="005E5644">
        <w:rPr>
          <w:spacing w:val="-1"/>
          <w:lang w:bidi="en-US"/>
        </w:rPr>
        <w:t>F</w:t>
      </w:r>
      <w:r w:rsidR="00096FF1" w:rsidRPr="005E5644">
        <w:rPr>
          <w:spacing w:val="-1"/>
          <w:lang w:bidi="en-US"/>
        </w:rPr>
        <w:t>or the preparation, submission</w:t>
      </w:r>
      <w:r w:rsidRPr="005E5644">
        <w:rPr>
          <w:spacing w:val="-1"/>
          <w:lang w:bidi="en-US"/>
        </w:rPr>
        <w:t>,</w:t>
      </w:r>
      <w:r w:rsidR="00096FF1" w:rsidRPr="005E5644">
        <w:rPr>
          <w:spacing w:val="-1"/>
          <w:lang w:bidi="en-US"/>
        </w:rPr>
        <w:t xml:space="preserve"> or defense of </w:t>
      </w:r>
      <w:r w:rsidRPr="005E5644">
        <w:rPr>
          <w:spacing w:val="-1"/>
          <w:lang w:bidi="en-US"/>
        </w:rPr>
        <w:t>l</w:t>
      </w:r>
      <w:r w:rsidR="00096FF1" w:rsidRPr="005E5644">
        <w:rPr>
          <w:spacing w:val="-1"/>
          <w:lang w:bidi="en-US"/>
        </w:rPr>
        <w:t>egal claims.</w:t>
      </w:r>
    </w:p>
    <w:p w14:paraId="01C353C9" w14:textId="194DE828" w:rsidR="00DC3D65" w:rsidRPr="005E5644" w:rsidRDefault="00096FF1">
      <w:pPr>
        <w:pStyle w:val="Kehatekst"/>
        <w:numPr>
          <w:ilvl w:val="2"/>
          <w:numId w:val="10"/>
        </w:numPr>
        <w:tabs>
          <w:tab w:val="left" w:pos="4048"/>
        </w:tabs>
        <w:spacing w:before="1"/>
        <w:ind w:left="4047" w:right="277"/>
        <w:jc w:val="both"/>
        <w:rPr>
          <w:rFonts w:cs="Trebuchet MS"/>
        </w:rPr>
      </w:pPr>
      <w:r w:rsidRPr="005E5644">
        <w:rPr>
          <w:lang w:bidi="en-US"/>
        </w:rPr>
        <w:t>TLT uses video surveillance on its territory. The purpose of using cameras in rooms or areas containing sources of danger, such as repair shops, laundries, petrol stations, oil storage facilities, is to protect property and ensure the safety of persons so that they can react as quickly as possible in an emergency and analyze it afterward. The purpose of using cameras located in other rooms, car parks</w:t>
      </w:r>
      <w:r w:rsidR="00D3152F" w:rsidRPr="005E5644">
        <w:rPr>
          <w:lang w:bidi="en-US"/>
        </w:rPr>
        <w:t>,</w:t>
      </w:r>
      <w:r w:rsidRPr="005E5644">
        <w:rPr>
          <w:lang w:bidi="en-US"/>
        </w:rPr>
        <w:t xml:space="preserve"> and on the façade of the building is, in particular, to ensure security in order to protect the property of the company and its employees and to prevent unauthorized access, but also to organize traffic on TLT territory;</w:t>
      </w:r>
    </w:p>
    <w:p w14:paraId="3D71F779" w14:textId="354BE725" w:rsidR="00DC3D65" w:rsidRPr="005E5644" w:rsidRDefault="00096FF1">
      <w:pPr>
        <w:pStyle w:val="Kehatekst"/>
        <w:numPr>
          <w:ilvl w:val="2"/>
          <w:numId w:val="10"/>
        </w:numPr>
        <w:tabs>
          <w:tab w:val="left" w:pos="4223"/>
        </w:tabs>
        <w:ind w:left="4047" w:right="277" w:hanging="257"/>
        <w:jc w:val="both"/>
      </w:pPr>
      <w:r w:rsidRPr="005E5644">
        <w:rPr>
          <w:lang w:bidi="en-US"/>
        </w:rPr>
        <w:t>The TLT uses video surveillance in its public transport, and the cameras</w:t>
      </w:r>
      <w:r w:rsidR="00D3152F" w:rsidRPr="005E5644">
        <w:rPr>
          <w:lang w:bidi="en-US"/>
        </w:rPr>
        <w:t>’</w:t>
      </w:r>
      <w:r w:rsidRPr="005E5644">
        <w:rPr>
          <w:lang w:bidi="en-US"/>
        </w:rPr>
        <w:t xml:space="preserve"> field of view includes the space inside the public transport (directed to the public transport doors and public areas). The purpose of using the cameras is to protect property and ensure the safety of persons so that it is possible to react as quickly as possible in an emergency and analyze what has happened, and to protect the rights of TLT, TLT employees</w:t>
      </w:r>
      <w:r w:rsidR="00D3152F" w:rsidRPr="005E5644">
        <w:rPr>
          <w:lang w:bidi="en-US"/>
        </w:rPr>
        <w:t>,</w:t>
      </w:r>
      <w:r w:rsidRPr="005E5644">
        <w:rPr>
          <w:lang w:bidi="en-US"/>
        </w:rPr>
        <w:t xml:space="preserve"> and passengers in public transport.</w:t>
      </w:r>
    </w:p>
    <w:p w14:paraId="582FB24D" w14:textId="654C9E52" w:rsidR="00DC3D65" w:rsidRPr="005E5644" w:rsidRDefault="00096FF1">
      <w:pPr>
        <w:pStyle w:val="Kehatekst"/>
        <w:numPr>
          <w:ilvl w:val="2"/>
          <w:numId w:val="10"/>
        </w:numPr>
        <w:tabs>
          <w:tab w:val="left" w:pos="4242"/>
        </w:tabs>
        <w:ind w:left="4073" w:right="279" w:hanging="283"/>
        <w:jc w:val="both"/>
      </w:pPr>
      <w:r w:rsidRPr="005E5644">
        <w:rPr>
          <w:lang w:bidi="en-US"/>
        </w:rPr>
        <w:t>TLT uses its video surveillance in public areas: in front of, on the side and behind public transport and at the final stop at Tondi 17, and the public field of view of the cameras remains (incl. surrounding roads and sidewalks when moving and stopping public transport). The purpose of the use of cameras is to protect property and ensure the safety of persons so that it is possible to react as quickly as possible in an emergency situation and analyze what has happened afterward; prevent unauthorized access and ensure the protection of the rights of TLT, TLT employees and third parties.</w:t>
      </w:r>
    </w:p>
    <w:p w14:paraId="38D8208B" w14:textId="77777777" w:rsidR="00DC3D65" w:rsidRPr="005E5644" w:rsidRDefault="00096FF1">
      <w:pPr>
        <w:pStyle w:val="Kehatekst"/>
        <w:numPr>
          <w:ilvl w:val="1"/>
          <w:numId w:val="10"/>
        </w:numPr>
        <w:tabs>
          <w:tab w:val="left" w:pos="3760"/>
        </w:tabs>
        <w:spacing w:before="58"/>
        <w:ind w:left="3759" w:right="275"/>
        <w:jc w:val="both"/>
      </w:pPr>
      <w:r w:rsidRPr="005E5644">
        <w:rPr>
          <w:b/>
          <w:spacing w:val="-1"/>
          <w:lang w:bidi="en-US"/>
        </w:rPr>
        <w:t>In order to fulfill an obligation arising from law,</w:t>
      </w:r>
      <w:r w:rsidRPr="005E5644">
        <w:rPr>
          <w:lang w:bidi="en-US"/>
        </w:rPr>
        <w:t xml:space="preserve"> TLT processes Personal Data in order to fulfill obligations provided by law or to implement the uses permitted by law. For example, the law imposes obligations on the processing of payments or compliance with money laundering rules.</w:t>
      </w:r>
    </w:p>
    <w:p w14:paraId="566555E7" w14:textId="2C494003" w:rsidR="00DC3D65" w:rsidRPr="005E5644" w:rsidRDefault="00096FF1">
      <w:pPr>
        <w:pStyle w:val="Kehatekst"/>
        <w:numPr>
          <w:ilvl w:val="1"/>
          <w:numId w:val="10"/>
        </w:numPr>
        <w:tabs>
          <w:tab w:val="left" w:pos="3760"/>
        </w:tabs>
        <w:spacing w:before="58"/>
        <w:ind w:left="3759" w:right="276"/>
        <w:jc w:val="both"/>
        <w:rPr>
          <w:rFonts w:cs="Trebuchet MS"/>
        </w:rPr>
      </w:pPr>
      <w:r w:rsidRPr="005E5644">
        <w:rPr>
          <w:spacing w:val="-1"/>
          <w:lang w:bidi="en-US"/>
        </w:rPr>
        <w:t xml:space="preserve">If the </w:t>
      </w:r>
      <w:r w:rsidR="00D3152F" w:rsidRPr="005E5644">
        <w:rPr>
          <w:spacing w:val="-1"/>
          <w:lang w:bidi="en-US"/>
        </w:rPr>
        <w:t>p</w:t>
      </w:r>
      <w:r w:rsidRPr="005E5644">
        <w:rPr>
          <w:spacing w:val="-1"/>
          <w:lang w:bidi="en-US"/>
        </w:rPr>
        <w:t xml:space="preserve">rocessing of Personal Data takes place for a </w:t>
      </w:r>
      <w:r w:rsidRPr="005E5644">
        <w:rPr>
          <w:b/>
          <w:lang w:bidi="en-US"/>
        </w:rPr>
        <w:t>purpose other</w:t>
      </w:r>
      <w:r w:rsidRPr="005E5644">
        <w:rPr>
          <w:spacing w:val="-1"/>
          <w:lang w:bidi="en-US"/>
        </w:rPr>
        <w:t xml:space="preserve"> than that for which the Personal Data was originally collected or is not based on the consent of the Data Subject, TLT will carefully assess the admissibility of such new </w:t>
      </w:r>
      <w:r w:rsidR="00D3152F" w:rsidRPr="005E5644">
        <w:rPr>
          <w:spacing w:val="-1"/>
          <w:lang w:bidi="en-US"/>
        </w:rPr>
        <w:t>p</w:t>
      </w:r>
      <w:r w:rsidRPr="005E5644">
        <w:rPr>
          <w:spacing w:val="-1"/>
          <w:lang w:bidi="en-US"/>
        </w:rPr>
        <w:t>rocessing. In order to determine whether the processing for the new purpose is in accordance with the purpose for which the Personal Data was originally collected, TLT shall take into account, inter alia:</w:t>
      </w:r>
    </w:p>
    <w:p w14:paraId="089D5DDB" w14:textId="65A6E466" w:rsidR="00DC3D65" w:rsidRPr="005E5644" w:rsidRDefault="00096FF1">
      <w:pPr>
        <w:pStyle w:val="Kehatekst"/>
        <w:numPr>
          <w:ilvl w:val="2"/>
          <w:numId w:val="10"/>
        </w:numPr>
        <w:tabs>
          <w:tab w:val="left" w:pos="4048"/>
        </w:tabs>
        <w:ind w:left="4047" w:right="275"/>
        <w:jc w:val="both"/>
      </w:pPr>
      <w:r w:rsidRPr="005E5644">
        <w:rPr>
          <w:lang w:bidi="en-US"/>
        </w:rPr>
        <w:t xml:space="preserve">the link between the purposes for which the Personal Data was collected and the purposes of the intended further </w:t>
      </w:r>
      <w:r w:rsidR="00D3152F" w:rsidRPr="005E5644">
        <w:rPr>
          <w:lang w:bidi="en-US"/>
        </w:rPr>
        <w:t>p</w:t>
      </w:r>
      <w:r w:rsidRPr="005E5644">
        <w:rPr>
          <w:lang w:bidi="en-US"/>
        </w:rPr>
        <w:t>rocessing;</w:t>
      </w:r>
    </w:p>
    <w:p w14:paraId="1826535B" w14:textId="112983B7" w:rsidR="00DC3D65" w:rsidRPr="005E5644" w:rsidRDefault="00096FF1">
      <w:pPr>
        <w:pStyle w:val="Kehatekst"/>
        <w:numPr>
          <w:ilvl w:val="2"/>
          <w:numId w:val="10"/>
        </w:numPr>
        <w:tabs>
          <w:tab w:val="left" w:pos="4048"/>
        </w:tabs>
        <w:ind w:left="4047" w:right="275"/>
        <w:jc w:val="both"/>
        <w:rPr>
          <w:rFonts w:cs="Trebuchet MS"/>
        </w:rPr>
      </w:pPr>
      <w:r w:rsidRPr="005E5644">
        <w:rPr>
          <w:lang w:bidi="en-US"/>
        </w:rPr>
        <w:t>The context in which the personal data are collected, in particular</w:t>
      </w:r>
      <w:r w:rsidR="00D3152F" w:rsidRPr="005E5644">
        <w:rPr>
          <w:lang w:bidi="en-US"/>
        </w:rPr>
        <w:t>,</w:t>
      </w:r>
      <w:r w:rsidRPr="005E5644">
        <w:rPr>
          <w:lang w:bidi="en-US"/>
        </w:rPr>
        <w:t xml:space="preserve"> the relationship between the Data Subject and the TLT;</w:t>
      </w:r>
    </w:p>
    <w:p w14:paraId="115897C3" w14:textId="00AEC80B" w:rsidR="00DC3D65" w:rsidRPr="005E5644" w:rsidRDefault="00096FF1">
      <w:pPr>
        <w:pStyle w:val="Kehatekst"/>
        <w:numPr>
          <w:ilvl w:val="2"/>
          <w:numId w:val="10"/>
        </w:numPr>
        <w:tabs>
          <w:tab w:val="left" w:pos="4048"/>
        </w:tabs>
        <w:ind w:left="4047" w:right="276"/>
        <w:jc w:val="both"/>
        <w:rPr>
          <w:rFonts w:cs="Trebuchet MS"/>
        </w:rPr>
      </w:pPr>
      <w:r w:rsidRPr="005E5644">
        <w:rPr>
          <w:lang w:bidi="en-US"/>
        </w:rPr>
        <w:t>The nature of the Personal Data, in particular</w:t>
      </w:r>
      <w:r w:rsidR="00D3152F" w:rsidRPr="005E5644">
        <w:rPr>
          <w:lang w:bidi="en-US"/>
        </w:rPr>
        <w:t>,</w:t>
      </w:r>
      <w:r w:rsidRPr="005E5644">
        <w:rPr>
          <w:lang w:bidi="en-US"/>
        </w:rPr>
        <w:t xml:space="preserve"> whether Personal Data relating to specific categories of Personal Data or criminal convictions and offenses are processed;</w:t>
      </w:r>
    </w:p>
    <w:p w14:paraId="0EC2D52E" w14:textId="77777777" w:rsidR="00DC3D65" w:rsidRPr="005E5644" w:rsidRDefault="00096FF1">
      <w:pPr>
        <w:pStyle w:val="Kehatekst"/>
        <w:numPr>
          <w:ilvl w:val="2"/>
          <w:numId w:val="10"/>
        </w:numPr>
        <w:tabs>
          <w:tab w:val="left" w:pos="4048"/>
        </w:tabs>
        <w:ind w:left="4047" w:right="276"/>
        <w:jc w:val="both"/>
        <w:rPr>
          <w:rFonts w:cs="Trebuchet MS"/>
        </w:rPr>
      </w:pPr>
      <w:r w:rsidRPr="005E5644">
        <w:rPr>
          <w:spacing w:val="-1"/>
          <w:lang w:bidi="en-US"/>
        </w:rPr>
        <w:t>the possible consequences of the proposed further Processing for Data Subjects;</w:t>
      </w:r>
    </w:p>
    <w:p w14:paraId="6379082C" w14:textId="77777777" w:rsidR="00DC3D65" w:rsidRPr="005E5644" w:rsidRDefault="00096FF1">
      <w:pPr>
        <w:pStyle w:val="Kehatekst"/>
        <w:numPr>
          <w:ilvl w:val="2"/>
          <w:numId w:val="10"/>
        </w:numPr>
        <w:tabs>
          <w:tab w:val="left" w:pos="4048"/>
        </w:tabs>
        <w:ind w:left="4047"/>
      </w:pPr>
      <w:r w:rsidRPr="005E5644">
        <w:rPr>
          <w:spacing w:val="-1"/>
          <w:lang w:bidi="en-US"/>
        </w:rPr>
        <w:t>the existence of appropriate safeguards, such as</w:t>
      </w:r>
    </w:p>
    <w:p w14:paraId="353B5E3F" w14:textId="34ABDC10" w:rsidR="00DC3D65" w:rsidRPr="005E5644" w:rsidRDefault="00096FF1">
      <w:pPr>
        <w:pStyle w:val="Kehatekst"/>
        <w:tabs>
          <w:tab w:val="left" w:pos="4047"/>
        </w:tabs>
        <w:ind w:left="132" w:firstLine="0"/>
      </w:pPr>
      <w:r w:rsidRPr="005E5644">
        <w:rPr>
          <w:w w:val="99"/>
          <w:u w:val="single" w:color="9BBA58"/>
          <w:lang w:bidi="en-US"/>
        </w:rPr>
        <w:t xml:space="preserve"> </w:t>
      </w:r>
      <w:r w:rsidRPr="005E5644">
        <w:rPr>
          <w:lang w:bidi="en-US"/>
        </w:rPr>
        <w:tab/>
      </w:r>
      <w:r w:rsidRPr="005E5644">
        <w:rPr>
          <w:spacing w:val="-1"/>
          <w:u w:val="single" w:color="9BBA58"/>
          <w:lang w:bidi="en-US"/>
        </w:rPr>
        <w:t>encryption and pseudonymi</w:t>
      </w:r>
      <w:r w:rsidR="00D3152F" w:rsidRPr="005E5644">
        <w:rPr>
          <w:spacing w:val="-1"/>
          <w:u w:val="single" w:color="9BBA58"/>
          <w:lang w:bidi="en-US"/>
        </w:rPr>
        <w:t>z</w:t>
      </w:r>
      <w:r w:rsidRPr="005E5644">
        <w:rPr>
          <w:spacing w:val="-1"/>
          <w:u w:val="single" w:color="9BBA58"/>
          <w:lang w:bidi="en-US"/>
        </w:rPr>
        <w:t xml:space="preserve">ation. </w:t>
      </w:r>
    </w:p>
    <w:p w14:paraId="419B5DB2" w14:textId="77777777" w:rsidR="00DC3D65" w:rsidRPr="005E5644" w:rsidRDefault="00DC3D65">
      <w:pPr>
        <w:spacing w:before="8"/>
        <w:rPr>
          <w:rFonts w:ascii="Trebuchet MS" w:eastAsia="Trebuchet MS" w:hAnsi="Trebuchet MS" w:cs="Trebuchet MS"/>
          <w:sz w:val="15"/>
          <w:szCs w:val="15"/>
        </w:rPr>
      </w:pPr>
    </w:p>
    <w:p w14:paraId="00664218" w14:textId="77777777" w:rsidR="00DC3D65" w:rsidRPr="005E5644" w:rsidRDefault="00DC3D65">
      <w:pPr>
        <w:rPr>
          <w:rFonts w:ascii="Trebuchet MS" w:eastAsia="Trebuchet MS" w:hAnsi="Trebuchet MS" w:cs="Trebuchet MS"/>
          <w:sz w:val="15"/>
          <w:szCs w:val="15"/>
        </w:rPr>
        <w:sectPr w:rsidR="00DC3D65" w:rsidRPr="005E5644">
          <w:footerReference w:type="default" r:id="rId11"/>
          <w:pgSz w:w="11910" w:h="16840"/>
          <w:pgMar w:top="1420" w:right="120" w:bottom="940" w:left="720" w:header="1229" w:footer="754" w:gutter="0"/>
          <w:pgNumType w:start="4"/>
          <w:cols w:space="708"/>
        </w:sectPr>
      </w:pPr>
    </w:p>
    <w:p w14:paraId="6E0250AF" w14:textId="77777777" w:rsidR="00DC3D65" w:rsidRPr="005E5644" w:rsidRDefault="00096FF1">
      <w:pPr>
        <w:pStyle w:val="Pealkiri1"/>
        <w:rPr>
          <w:rFonts w:cs="Trebuchet MS"/>
          <w:b w:val="0"/>
          <w:bCs w:val="0"/>
        </w:rPr>
      </w:pPr>
      <w:r w:rsidRPr="005E5644">
        <w:rPr>
          <w:color w:val="388740"/>
          <w:spacing w:val="-1"/>
          <w:lang w:bidi="en-US"/>
        </w:rPr>
        <w:t>Here you will find information on when we may transfer your Personal Data to our partners.</w:t>
      </w:r>
    </w:p>
    <w:p w14:paraId="69DE2BBB" w14:textId="77777777" w:rsidR="00DC3D65" w:rsidRPr="005E5644" w:rsidRDefault="00096FF1">
      <w:pPr>
        <w:spacing w:before="2"/>
        <w:rPr>
          <w:rFonts w:ascii="Trebuchet MS" w:eastAsia="Trebuchet MS" w:hAnsi="Trebuchet MS" w:cs="Trebuchet MS"/>
          <w:b/>
          <w:bCs/>
          <w:sz w:val="16"/>
          <w:szCs w:val="16"/>
        </w:rPr>
      </w:pPr>
      <w:r w:rsidRPr="005E5644">
        <w:rPr>
          <w:lang w:bidi="en-US"/>
        </w:rPr>
        <w:br w:type="column"/>
      </w:r>
    </w:p>
    <w:p w14:paraId="0B408B37" w14:textId="77777777" w:rsidR="00DC3D65" w:rsidRPr="005E5644" w:rsidRDefault="00096FF1">
      <w:pPr>
        <w:pStyle w:val="Pealkiri2"/>
        <w:numPr>
          <w:ilvl w:val="0"/>
          <w:numId w:val="10"/>
        </w:numPr>
        <w:tabs>
          <w:tab w:val="left" w:pos="600"/>
        </w:tabs>
        <w:ind w:right="285"/>
        <w:rPr>
          <w:rFonts w:cs="Trebuchet MS"/>
          <w:b w:val="0"/>
          <w:bCs w:val="0"/>
        </w:rPr>
      </w:pPr>
      <w:r w:rsidRPr="005E5644">
        <w:rPr>
          <w:color w:val="388740"/>
          <w:lang w:bidi="en-US"/>
        </w:rPr>
        <w:t>DISCLOSURE AND/OR TRANSMISSION OF CUSTOMER DATA TO THIRD PARTIES</w:t>
      </w:r>
    </w:p>
    <w:p w14:paraId="46296E22" w14:textId="77777777" w:rsidR="00DC3D65" w:rsidRPr="005E5644" w:rsidRDefault="00DC3D65">
      <w:pPr>
        <w:spacing w:before="6"/>
        <w:rPr>
          <w:rFonts w:ascii="Trebuchet MS" w:eastAsia="Trebuchet MS" w:hAnsi="Trebuchet MS" w:cs="Trebuchet MS"/>
          <w:b/>
          <w:bCs/>
          <w:sz w:val="20"/>
          <w:szCs w:val="20"/>
        </w:rPr>
      </w:pPr>
    </w:p>
    <w:p w14:paraId="3E72EE2F" w14:textId="402621C3" w:rsidR="00DC3D65" w:rsidRPr="005E57D2" w:rsidRDefault="00096FF1">
      <w:pPr>
        <w:pStyle w:val="Kehatekst"/>
        <w:numPr>
          <w:ilvl w:val="1"/>
          <w:numId w:val="10"/>
        </w:numPr>
        <w:tabs>
          <w:tab w:val="left" w:pos="816"/>
        </w:tabs>
        <w:ind w:right="279"/>
        <w:jc w:val="both"/>
        <w:rPr>
          <w:sz w:val="19"/>
          <w:szCs w:val="19"/>
        </w:rPr>
      </w:pPr>
      <w:r w:rsidRPr="005E57D2">
        <w:rPr>
          <w:sz w:val="19"/>
          <w:szCs w:val="19"/>
          <w:lang w:bidi="en-US"/>
        </w:rPr>
        <w:t>TLT cooperates with persons to whom TLT may transfer data related to Data Subjects, including Personal Data, within the framework</w:t>
      </w:r>
      <w:r w:rsidR="00D3152F" w:rsidRPr="005E57D2">
        <w:rPr>
          <w:sz w:val="19"/>
          <w:szCs w:val="19"/>
          <w:lang w:bidi="en-US"/>
        </w:rPr>
        <w:t>,</w:t>
      </w:r>
      <w:r w:rsidRPr="005E57D2">
        <w:rPr>
          <w:sz w:val="19"/>
          <w:szCs w:val="19"/>
          <w:lang w:bidi="en-US"/>
        </w:rPr>
        <w:t xml:space="preserve"> and for the purpose of cooperation.</w:t>
      </w:r>
    </w:p>
    <w:p w14:paraId="5A286720" w14:textId="77777777" w:rsidR="00DC3D65" w:rsidRPr="005E57D2" w:rsidRDefault="00096FF1">
      <w:pPr>
        <w:pStyle w:val="Kehatekst"/>
        <w:numPr>
          <w:ilvl w:val="1"/>
          <w:numId w:val="10"/>
        </w:numPr>
        <w:tabs>
          <w:tab w:val="left" w:pos="816"/>
        </w:tabs>
        <w:spacing w:before="61"/>
        <w:ind w:right="278"/>
        <w:jc w:val="both"/>
        <w:rPr>
          <w:rFonts w:cs="Trebuchet MS"/>
          <w:sz w:val="19"/>
          <w:szCs w:val="19"/>
        </w:rPr>
      </w:pPr>
      <w:r w:rsidRPr="005E57D2">
        <w:rPr>
          <w:sz w:val="19"/>
          <w:szCs w:val="19"/>
          <w:lang w:bidi="en-US"/>
        </w:rPr>
        <w:t xml:space="preserve">Such third parties may include advertising and marketing partners, customer satisfaction surveyors, debt collection service providers, statutory </w:t>
      </w:r>
      <w:r w:rsidRPr="005E57D2">
        <w:rPr>
          <w:spacing w:val="-1"/>
          <w:sz w:val="19"/>
          <w:szCs w:val="19"/>
          <w:u w:val="single" w:color="000000"/>
          <w:lang w:bidi="en-US"/>
        </w:rPr>
        <w:t>investigative bodies, TLT customers,</w:t>
      </w:r>
      <w:r w:rsidRPr="005E57D2">
        <w:rPr>
          <w:sz w:val="19"/>
          <w:szCs w:val="19"/>
          <w:lang w:bidi="en-US"/>
        </w:rPr>
        <w:t xml:space="preserve"> payment default registers, ICT partners, i.e., providers of various technical services, invoicing service providers, provided that:</w:t>
      </w:r>
    </w:p>
    <w:p w14:paraId="5B091F99" w14:textId="45B92AE1" w:rsidR="00DC3D65" w:rsidRPr="005E57D2" w:rsidRDefault="00096FF1">
      <w:pPr>
        <w:pStyle w:val="Kehatekst"/>
        <w:numPr>
          <w:ilvl w:val="2"/>
          <w:numId w:val="10"/>
        </w:numPr>
        <w:tabs>
          <w:tab w:val="left" w:pos="1104"/>
        </w:tabs>
        <w:spacing w:line="231" w:lineRule="exact"/>
        <w:rPr>
          <w:sz w:val="19"/>
          <w:szCs w:val="19"/>
        </w:rPr>
      </w:pPr>
      <w:r w:rsidRPr="005E57D2">
        <w:rPr>
          <w:sz w:val="19"/>
          <w:szCs w:val="19"/>
          <w:lang w:bidi="en-US"/>
        </w:rPr>
        <w:t xml:space="preserve">the purpose and </w:t>
      </w:r>
      <w:r w:rsidR="00D3152F" w:rsidRPr="005E57D2">
        <w:rPr>
          <w:sz w:val="19"/>
          <w:szCs w:val="19"/>
          <w:lang w:bidi="en-US"/>
        </w:rPr>
        <w:t>p</w:t>
      </w:r>
      <w:r w:rsidRPr="005E57D2">
        <w:rPr>
          <w:sz w:val="19"/>
          <w:szCs w:val="19"/>
          <w:lang w:bidi="en-US"/>
        </w:rPr>
        <w:t>rocessing are legitimate;</w:t>
      </w:r>
    </w:p>
    <w:p w14:paraId="080E1CC8" w14:textId="77777777" w:rsidR="00DC3D65" w:rsidRPr="005E57D2" w:rsidRDefault="00096FF1">
      <w:pPr>
        <w:pStyle w:val="Kehatekst"/>
        <w:numPr>
          <w:ilvl w:val="2"/>
          <w:numId w:val="10"/>
        </w:numPr>
        <w:tabs>
          <w:tab w:val="left" w:pos="1104"/>
        </w:tabs>
        <w:ind w:right="285"/>
        <w:rPr>
          <w:rFonts w:cs="Trebuchet MS"/>
          <w:sz w:val="19"/>
          <w:szCs w:val="19"/>
        </w:rPr>
      </w:pPr>
      <w:r w:rsidRPr="005E57D2">
        <w:rPr>
          <w:spacing w:val="-1"/>
          <w:sz w:val="19"/>
          <w:szCs w:val="19"/>
          <w:lang w:bidi="en-US"/>
        </w:rPr>
        <w:t>The processing of personal data takes place in accordance with the instructions of the TLT and on the basis of the valid Agreement.</w:t>
      </w:r>
    </w:p>
    <w:p w14:paraId="2072E339" w14:textId="77777777" w:rsidR="00DC3D65" w:rsidRPr="005E57D2" w:rsidRDefault="00DC3D65">
      <w:pPr>
        <w:rPr>
          <w:rFonts w:ascii="Trebuchet MS" w:eastAsia="Trebuchet MS" w:hAnsi="Trebuchet MS" w:cs="Trebuchet MS"/>
          <w:sz w:val="19"/>
          <w:szCs w:val="19"/>
        </w:rPr>
        <w:sectPr w:rsidR="00DC3D65" w:rsidRPr="005E57D2">
          <w:type w:val="continuous"/>
          <w:pgSz w:w="11910" w:h="16840"/>
          <w:pgMar w:top="1580" w:right="120" w:bottom="700" w:left="720" w:header="708" w:footer="708" w:gutter="0"/>
          <w:cols w:num="2" w:space="708" w:equalWidth="0">
            <w:col w:w="2790" w:space="153"/>
            <w:col w:w="8127"/>
          </w:cols>
        </w:sectPr>
      </w:pPr>
    </w:p>
    <w:p w14:paraId="7283CEE1" w14:textId="77777777" w:rsidR="00DC3D65" w:rsidRPr="005E5644" w:rsidRDefault="00096FF1">
      <w:pPr>
        <w:pStyle w:val="Kehatekst"/>
        <w:tabs>
          <w:tab w:val="left" w:pos="3183"/>
          <w:tab w:val="left" w:pos="3759"/>
          <w:tab w:val="left" w:pos="10951"/>
        </w:tabs>
        <w:spacing w:before="60"/>
        <w:ind w:left="117" w:firstLine="0"/>
        <w:rPr>
          <w:rFonts w:cs="Trebuchet MS"/>
        </w:rPr>
      </w:pPr>
      <w:r w:rsidRPr="005E57D2">
        <w:rPr>
          <w:w w:val="95"/>
          <w:sz w:val="19"/>
          <w:szCs w:val="19"/>
          <w:u w:val="single" w:color="9BBA58"/>
          <w:lang w:bidi="en-US"/>
        </w:rPr>
        <w:t xml:space="preserve"> </w:t>
      </w:r>
      <w:r w:rsidRPr="005E57D2">
        <w:rPr>
          <w:w w:val="95"/>
          <w:sz w:val="19"/>
          <w:szCs w:val="19"/>
          <w:u w:val="single" w:color="9BBA58"/>
          <w:lang w:bidi="en-US"/>
        </w:rPr>
        <w:tab/>
        <w:t>6.3</w:t>
      </w:r>
      <w:r w:rsidRPr="005E57D2">
        <w:rPr>
          <w:w w:val="95"/>
          <w:sz w:val="19"/>
          <w:szCs w:val="19"/>
          <w:u w:val="single" w:color="9BBA58"/>
          <w:lang w:bidi="en-US"/>
        </w:rPr>
        <w:tab/>
        <w:t xml:space="preserve">TLT transmits Personal Data outside the European Union only if: </w:t>
      </w:r>
      <w:r w:rsidRPr="005E5644">
        <w:rPr>
          <w:w w:val="95"/>
          <w:u w:val="single" w:color="9BBA58"/>
          <w:lang w:bidi="en-US"/>
        </w:rPr>
        <w:tab/>
      </w:r>
    </w:p>
    <w:p w14:paraId="45A49163" w14:textId="77777777" w:rsidR="00DC3D65" w:rsidRPr="005E5644" w:rsidRDefault="00DC3D65">
      <w:pPr>
        <w:rPr>
          <w:rFonts w:ascii="Trebuchet MS" w:eastAsia="Trebuchet MS" w:hAnsi="Trebuchet MS" w:cs="Trebuchet MS"/>
        </w:rPr>
        <w:sectPr w:rsidR="00DC3D65" w:rsidRPr="005E5644">
          <w:type w:val="continuous"/>
          <w:pgSz w:w="11910" w:h="16840"/>
          <w:pgMar w:top="1580" w:right="120" w:bottom="700" w:left="720" w:header="708" w:footer="708" w:gutter="0"/>
          <w:cols w:space="708"/>
        </w:sectPr>
      </w:pPr>
    </w:p>
    <w:p w14:paraId="556A6259" w14:textId="77777777" w:rsidR="00DC3D65" w:rsidRPr="005E5644" w:rsidRDefault="00096FF1">
      <w:pPr>
        <w:pStyle w:val="Kehatekst"/>
        <w:numPr>
          <w:ilvl w:val="3"/>
          <w:numId w:val="10"/>
        </w:numPr>
        <w:tabs>
          <w:tab w:val="left" w:pos="4148"/>
        </w:tabs>
        <w:ind w:right="335"/>
        <w:jc w:val="both"/>
        <w:rPr>
          <w:rFonts w:cs="Trebuchet MS"/>
        </w:rPr>
      </w:pPr>
      <w:r w:rsidRPr="005E5644">
        <w:rPr>
          <w:spacing w:val="-1"/>
          <w:lang w:bidi="en-US"/>
        </w:rPr>
        <w:t>The European Commission has decided that there is the so-called sufficient protection in this country;</w:t>
      </w:r>
    </w:p>
    <w:p w14:paraId="6D4BD2EF" w14:textId="77777777" w:rsidR="00DC3D65" w:rsidRPr="005E5644" w:rsidRDefault="00096FF1">
      <w:pPr>
        <w:pStyle w:val="Kehatekst"/>
        <w:numPr>
          <w:ilvl w:val="3"/>
          <w:numId w:val="10"/>
        </w:numPr>
        <w:tabs>
          <w:tab w:val="left" w:pos="4148"/>
        </w:tabs>
        <w:ind w:right="340"/>
        <w:jc w:val="both"/>
        <w:rPr>
          <w:rFonts w:cs="Trebuchet MS"/>
        </w:rPr>
      </w:pPr>
      <w:r w:rsidRPr="005E5644">
        <w:rPr>
          <w:lang w:bidi="en-US"/>
        </w:rPr>
        <w:t>TLT has put in place adequate safeguards (e.g., binding intra-group rules or standard data protection clauses);</w:t>
      </w:r>
    </w:p>
    <w:p w14:paraId="10E81C87" w14:textId="73AE97B3" w:rsidR="00DC3D65" w:rsidRPr="005E5644" w:rsidRDefault="00096FF1" w:rsidP="005E57D2">
      <w:pPr>
        <w:pStyle w:val="Kehatekst"/>
        <w:numPr>
          <w:ilvl w:val="3"/>
          <w:numId w:val="10"/>
        </w:numPr>
        <w:tabs>
          <w:tab w:val="left" w:pos="4148"/>
        </w:tabs>
        <w:ind w:right="338"/>
        <w:jc w:val="both"/>
        <w:rPr>
          <w:rFonts w:cs="Trebuchet MS"/>
        </w:rPr>
      </w:pPr>
      <w:r w:rsidRPr="005E5644">
        <w:rPr>
          <w:spacing w:val="-1"/>
          <w:lang w:bidi="en-US"/>
        </w:rPr>
        <w:t xml:space="preserve">The Data Subject has explicitly consented to the transmission after having been informed by TLT of the possible dangers of such transmission due to the absence of a decision on </w:t>
      </w:r>
      <w:r w:rsidR="00D3152F" w:rsidRPr="005E5644">
        <w:rPr>
          <w:spacing w:val="-1"/>
          <w:lang w:bidi="en-US"/>
        </w:rPr>
        <w:t xml:space="preserve">the </w:t>
      </w:r>
      <w:r w:rsidRPr="005E5644">
        <w:rPr>
          <w:spacing w:val="-1"/>
          <w:lang w:bidi="en-US"/>
        </w:rPr>
        <w:t>adequacy and of the relevant protective measures;</w:t>
      </w:r>
    </w:p>
    <w:p w14:paraId="339B2AB4" w14:textId="77777777" w:rsidR="00DC3D65" w:rsidRPr="005E5644" w:rsidRDefault="00096FF1">
      <w:pPr>
        <w:pStyle w:val="Kehatekst"/>
        <w:numPr>
          <w:ilvl w:val="3"/>
          <w:numId w:val="10"/>
        </w:numPr>
        <w:tabs>
          <w:tab w:val="left" w:pos="4148"/>
        </w:tabs>
        <w:ind w:right="339"/>
        <w:jc w:val="both"/>
        <w:rPr>
          <w:rFonts w:cs="Trebuchet MS"/>
        </w:rPr>
      </w:pPr>
      <w:r w:rsidRPr="005E5644">
        <w:rPr>
          <w:spacing w:val="-1"/>
          <w:lang w:bidi="en-US"/>
        </w:rPr>
        <w:t>if the transmission is necessary for the performance of a contract between the Data Subject and the data controller or for the implementation of pre-agreement measures taken at the request of the Data Subject;</w:t>
      </w:r>
    </w:p>
    <w:p w14:paraId="62C2160D" w14:textId="77777777" w:rsidR="00DC3D65" w:rsidRPr="005E5644" w:rsidRDefault="00096FF1">
      <w:pPr>
        <w:pStyle w:val="Kehatekst"/>
        <w:numPr>
          <w:ilvl w:val="3"/>
          <w:numId w:val="10"/>
        </w:numPr>
        <w:tabs>
          <w:tab w:val="left" w:pos="4208"/>
        </w:tabs>
        <w:ind w:right="342"/>
        <w:jc w:val="both"/>
      </w:pPr>
      <w:r w:rsidRPr="005E5644">
        <w:rPr>
          <w:spacing w:val="-1"/>
          <w:lang w:bidi="en-US"/>
        </w:rPr>
        <w:t>where the transmission is necessary for the conclusion or performance of a contract between the data controller and another natural or legal person in the interest of the Data Subject;</w:t>
      </w:r>
    </w:p>
    <w:p w14:paraId="4AD4E8AF" w14:textId="77777777" w:rsidR="00DC3D65" w:rsidRPr="005E5644" w:rsidRDefault="00096FF1">
      <w:pPr>
        <w:pStyle w:val="Kehatekst"/>
        <w:numPr>
          <w:ilvl w:val="3"/>
          <w:numId w:val="10"/>
        </w:numPr>
        <w:tabs>
          <w:tab w:val="left" w:pos="4148"/>
        </w:tabs>
        <w:spacing w:line="230" w:lineRule="exact"/>
      </w:pPr>
      <w:r w:rsidRPr="005E5644">
        <w:rPr>
          <w:spacing w:val="-1"/>
          <w:lang w:bidi="en-US"/>
        </w:rPr>
        <w:t>transmission is necessary for strong reasons arising from public interest;</w:t>
      </w:r>
    </w:p>
    <w:p w14:paraId="64EF53FE" w14:textId="48BDC6F8" w:rsidR="00DC3D65" w:rsidRPr="005E5644" w:rsidRDefault="00C66D18">
      <w:pPr>
        <w:pStyle w:val="Kehatekst"/>
        <w:numPr>
          <w:ilvl w:val="3"/>
          <w:numId w:val="10"/>
        </w:numPr>
        <w:tabs>
          <w:tab w:val="left" w:pos="4148"/>
          <w:tab w:val="left" w:pos="5389"/>
          <w:tab w:val="left" w:pos="5818"/>
          <w:tab w:val="left" w:pos="6630"/>
          <w:tab w:val="left" w:pos="7917"/>
          <w:tab w:val="left" w:pos="9382"/>
          <w:tab w:val="left" w:pos="10622"/>
        </w:tabs>
      </w:pPr>
      <w:r>
        <w:rPr>
          <w:spacing w:val="-1"/>
          <w:w w:val="95"/>
          <w:lang w:bidi="en-US"/>
        </w:rPr>
        <w:t xml:space="preserve">transmission is necessary for compilation, submission or </w:t>
      </w:r>
      <w:r w:rsidR="00096FF1" w:rsidRPr="005E5644">
        <w:rPr>
          <w:spacing w:val="-1"/>
          <w:w w:val="95"/>
          <w:lang w:bidi="en-US"/>
        </w:rPr>
        <w:t>defending of</w:t>
      </w:r>
    </w:p>
    <w:p w14:paraId="4C762FFC" w14:textId="77777777" w:rsidR="00DC3D65" w:rsidRPr="005E5644" w:rsidRDefault="00096FF1">
      <w:pPr>
        <w:pStyle w:val="Kehatekst"/>
        <w:ind w:left="0" w:right="1837" w:firstLine="0"/>
        <w:jc w:val="center"/>
        <w:rPr>
          <w:rFonts w:cs="Trebuchet MS"/>
        </w:rPr>
      </w:pPr>
      <w:r w:rsidRPr="005E5644">
        <w:rPr>
          <w:spacing w:val="-1"/>
          <w:lang w:bidi="en-US"/>
        </w:rPr>
        <w:t>legal requirements;</w:t>
      </w:r>
    </w:p>
    <w:p w14:paraId="6D1BA1EC" w14:textId="77777777" w:rsidR="00DC3D65" w:rsidRPr="005E5644" w:rsidRDefault="00096FF1">
      <w:pPr>
        <w:pStyle w:val="Kehatekst"/>
        <w:numPr>
          <w:ilvl w:val="3"/>
          <w:numId w:val="10"/>
        </w:numPr>
        <w:tabs>
          <w:tab w:val="left" w:pos="4148"/>
        </w:tabs>
        <w:spacing w:before="1"/>
        <w:ind w:right="337"/>
        <w:jc w:val="both"/>
      </w:pPr>
      <w:r w:rsidRPr="005E5644">
        <w:rPr>
          <w:spacing w:val="-1"/>
          <w:lang w:bidi="en-US"/>
        </w:rPr>
        <w:t>transmission is necessary to protect the vital interests of the Data Subject or other persons if the Data Subject is physically or legally incapable of giving</w:t>
      </w:r>
    </w:p>
    <w:p w14:paraId="581FD098" w14:textId="77777777" w:rsidR="00DC3D65" w:rsidRPr="005E5644" w:rsidRDefault="00096FF1">
      <w:pPr>
        <w:pStyle w:val="Kehatekst"/>
        <w:tabs>
          <w:tab w:val="left" w:pos="4147"/>
          <w:tab w:val="left" w:pos="11051"/>
        </w:tabs>
        <w:ind w:left="232" w:firstLine="0"/>
        <w:rPr>
          <w:rFonts w:cs="Trebuchet MS"/>
        </w:rPr>
      </w:pPr>
      <w:r w:rsidRPr="005E5644">
        <w:rPr>
          <w:spacing w:val="-1"/>
          <w:u w:val="single" w:color="9BBA58"/>
          <w:lang w:bidi="en-US"/>
        </w:rPr>
        <w:t xml:space="preserve"> </w:t>
      </w:r>
      <w:r w:rsidRPr="005E5644">
        <w:rPr>
          <w:spacing w:val="-1"/>
          <w:u w:val="single" w:color="9BBA58"/>
          <w:lang w:bidi="en-US"/>
        </w:rPr>
        <w:tab/>
        <w:t xml:space="preserve">consent. </w:t>
      </w:r>
      <w:r w:rsidRPr="005E5644">
        <w:rPr>
          <w:spacing w:val="-1"/>
          <w:u w:val="single" w:color="9BBA58"/>
          <w:lang w:bidi="en-US"/>
        </w:rPr>
        <w:tab/>
      </w:r>
    </w:p>
    <w:p w14:paraId="57924CC8" w14:textId="77777777" w:rsidR="00DC3D65" w:rsidRPr="005E5644" w:rsidRDefault="00DC3D65">
      <w:pPr>
        <w:spacing w:before="2"/>
        <w:rPr>
          <w:rFonts w:ascii="Trebuchet MS" w:eastAsia="Trebuchet MS" w:hAnsi="Trebuchet MS" w:cs="Trebuchet MS"/>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3049"/>
        <w:gridCol w:w="7959"/>
      </w:tblGrid>
      <w:tr w:rsidR="00DC3D65" w:rsidRPr="005E5644" w14:paraId="6FDB680D" w14:textId="77777777">
        <w:trPr>
          <w:trHeight w:hRule="exact" w:val="3434"/>
        </w:trPr>
        <w:tc>
          <w:tcPr>
            <w:tcW w:w="3049" w:type="dxa"/>
            <w:tcBorders>
              <w:top w:val="nil"/>
              <w:left w:val="nil"/>
              <w:bottom w:val="nil"/>
              <w:right w:val="nil"/>
            </w:tcBorders>
          </w:tcPr>
          <w:p w14:paraId="22986E46" w14:textId="77777777" w:rsidR="00DC3D65" w:rsidRPr="005E5644" w:rsidRDefault="00096FF1">
            <w:pPr>
              <w:pStyle w:val="TableParagraph"/>
              <w:spacing w:before="28"/>
              <w:ind w:left="230" w:right="255"/>
              <w:rPr>
                <w:rFonts w:ascii="Trebuchet MS" w:eastAsia="Trebuchet MS" w:hAnsi="Trebuchet MS" w:cs="Trebuchet MS"/>
                <w:sz w:val="24"/>
                <w:szCs w:val="24"/>
              </w:rPr>
            </w:pPr>
            <w:r w:rsidRPr="005E5644">
              <w:rPr>
                <w:b/>
                <w:color w:val="388740"/>
                <w:spacing w:val="-1"/>
                <w:sz w:val="24"/>
                <w:lang w:bidi="en-US"/>
              </w:rPr>
              <w:t>Here you will find a description of how we protect your Personal Data and where to find information about the terms of retention of Personal Data.</w:t>
            </w:r>
          </w:p>
        </w:tc>
        <w:tc>
          <w:tcPr>
            <w:tcW w:w="7959" w:type="dxa"/>
            <w:tcBorders>
              <w:top w:val="nil"/>
              <w:left w:val="nil"/>
              <w:bottom w:val="nil"/>
              <w:right w:val="nil"/>
            </w:tcBorders>
          </w:tcPr>
          <w:p w14:paraId="4CCB3032" w14:textId="77777777" w:rsidR="00DC3D65" w:rsidRPr="005E5644" w:rsidRDefault="00096FF1">
            <w:pPr>
              <w:pStyle w:val="Pealkiri2"/>
              <w:numPr>
                <w:ilvl w:val="0"/>
                <w:numId w:val="9"/>
              </w:numPr>
              <w:tabs>
                <w:tab w:val="left" w:pos="484"/>
              </w:tabs>
              <w:spacing w:before="148"/>
              <w:rPr>
                <w:b w:val="0"/>
                <w:bCs w:val="0"/>
              </w:rPr>
            </w:pPr>
            <w:r w:rsidRPr="005E5644">
              <w:rPr>
                <w:color w:val="388740"/>
                <w:spacing w:val="-1"/>
                <w:lang w:bidi="en-US"/>
              </w:rPr>
              <w:t>SECURITY OF PROCESSING PERSONAL DATA</w:t>
            </w:r>
          </w:p>
          <w:p w14:paraId="2A04D3EB" w14:textId="77777777" w:rsidR="00DC3D65" w:rsidRPr="005E5644" w:rsidRDefault="00DC3D65">
            <w:pPr>
              <w:pStyle w:val="TableParagraph"/>
              <w:spacing w:before="8"/>
              <w:rPr>
                <w:rFonts w:ascii="Trebuchet MS" w:eastAsia="Trebuchet MS" w:hAnsi="Trebuchet MS" w:cs="Trebuchet MS"/>
                <w:sz w:val="20"/>
                <w:szCs w:val="20"/>
              </w:rPr>
            </w:pPr>
          </w:p>
          <w:p w14:paraId="1642AB7A" w14:textId="77777777" w:rsidR="00DC3D65" w:rsidRPr="005E5644" w:rsidRDefault="00096FF1">
            <w:pPr>
              <w:pStyle w:val="Loendilik"/>
              <w:numPr>
                <w:ilvl w:val="1"/>
                <w:numId w:val="9"/>
              </w:numPr>
              <w:tabs>
                <w:tab w:val="left" w:pos="700"/>
              </w:tabs>
              <w:ind w:right="235"/>
              <w:jc w:val="both"/>
              <w:rPr>
                <w:rFonts w:ascii="Trebuchet MS" w:eastAsia="Trebuchet MS" w:hAnsi="Trebuchet MS" w:cs="Trebuchet MS"/>
                <w:sz w:val="20"/>
                <w:szCs w:val="20"/>
              </w:rPr>
            </w:pPr>
            <w:r w:rsidRPr="005E5644">
              <w:rPr>
                <w:sz w:val="20"/>
                <w:lang w:bidi="en-US"/>
              </w:rPr>
              <w:t>TLT retains Personal Data for the minimum necessary time. Personal Data for which the term of retention has expired shall be destroyed using best practices and in accordance with the procedure established by TLT.</w:t>
            </w:r>
          </w:p>
          <w:p w14:paraId="16B91747" w14:textId="77777777" w:rsidR="00DC3D65" w:rsidRPr="005E5644" w:rsidRDefault="00096FF1">
            <w:pPr>
              <w:pStyle w:val="Loendilik"/>
              <w:numPr>
                <w:ilvl w:val="1"/>
                <w:numId w:val="9"/>
              </w:numPr>
              <w:tabs>
                <w:tab w:val="left" w:pos="700"/>
              </w:tabs>
              <w:spacing w:before="60"/>
              <w:ind w:right="230"/>
              <w:jc w:val="both"/>
              <w:rPr>
                <w:rFonts w:ascii="Trebuchet MS" w:eastAsia="Trebuchet MS" w:hAnsi="Trebuchet MS" w:cs="Trebuchet MS"/>
                <w:sz w:val="20"/>
                <w:szCs w:val="20"/>
              </w:rPr>
            </w:pPr>
            <w:r w:rsidRPr="005E5644">
              <w:rPr>
                <w:sz w:val="20"/>
                <w:lang w:bidi="en-US"/>
              </w:rPr>
              <w:t>TLT has established guidelines and rules of procedure on how to ensure the security of Personal Data through the use of both organizational and technical measures.</w:t>
            </w:r>
          </w:p>
          <w:p w14:paraId="55BEBBDC" w14:textId="77777777" w:rsidR="00DC3D65" w:rsidRPr="005E5644" w:rsidRDefault="00096FF1">
            <w:pPr>
              <w:pStyle w:val="Loendilik"/>
              <w:numPr>
                <w:ilvl w:val="1"/>
                <w:numId w:val="9"/>
              </w:numPr>
              <w:tabs>
                <w:tab w:val="left" w:pos="700"/>
              </w:tabs>
              <w:spacing w:before="58"/>
              <w:ind w:right="229"/>
              <w:jc w:val="both"/>
              <w:rPr>
                <w:rFonts w:ascii="Trebuchet MS" w:eastAsia="Trebuchet MS" w:hAnsi="Trebuchet MS" w:cs="Trebuchet MS"/>
                <w:sz w:val="20"/>
                <w:szCs w:val="20"/>
              </w:rPr>
            </w:pPr>
            <w:r w:rsidRPr="005E5644">
              <w:rPr>
                <w:spacing w:val="-1"/>
                <w:sz w:val="20"/>
                <w:lang w:bidi="en-US"/>
              </w:rPr>
              <w:t>In the event of any incident involving Personal Data, TLT will take the necessary measures to mitigate the consequences and mitigate relevant risks in the future. Among other things, TLT registers incidents and notifies the Data Protection Inspectorate and the</w:t>
            </w:r>
          </w:p>
          <w:p w14:paraId="1139C230" w14:textId="77777777" w:rsidR="00DC3D65" w:rsidRPr="005E5644" w:rsidRDefault="00096FF1">
            <w:pPr>
              <w:pStyle w:val="TableParagraph"/>
              <w:tabs>
                <w:tab w:val="left" w:pos="699"/>
                <w:tab w:val="left" w:pos="7892"/>
              </w:tabs>
              <w:ind w:left="-2928"/>
              <w:rPr>
                <w:rFonts w:ascii="Trebuchet MS" w:eastAsia="Trebuchet MS" w:hAnsi="Trebuchet MS" w:cs="Trebuchet MS"/>
                <w:sz w:val="20"/>
                <w:szCs w:val="20"/>
              </w:rPr>
            </w:pPr>
            <w:r w:rsidRPr="005E5644">
              <w:rPr>
                <w:spacing w:val="-1"/>
                <w:sz w:val="20"/>
                <w:u w:val="single" w:color="9BBA58"/>
                <w:lang w:bidi="en-US"/>
              </w:rPr>
              <w:t xml:space="preserve"> </w:t>
            </w:r>
            <w:r w:rsidRPr="005E5644">
              <w:rPr>
                <w:spacing w:val="-1"/>
                <w:sz w:val="20"/>
                <w:u w:val="single" w:color="9BBA58"/>
                <w:lang w:bidi="en-US"/>
              </w:rPr>
              <w:tab/>
              <w:t xml:space="preserve">Data Subject directly (e.g., via e-purchase) or publicly (e.g., through news). </w:t>
            </w:r>
            <w:r w:rsidRPr="005E5644">
              <w:rPr>
                <w:spacing w:val="-1"/>
                <w:sz w:val="20"/>
                <w:u w:val="single" w:color="9BBA58"/>
                <w:lang w:bidi="en-US"/>
              </w:rPr>
              <w:tab/>
            </w:r>
          </w:p>
        </w:tc>
      </w:tr>
      <w:tr w:rsidR="00DC3D65" w:rsidRPr="005E5644" w14:paraId="57F4818A" w14:textId="77777777" w:rsidTr="005E57D2">
        <w:trPr>
          <w:trHeight w:hRule="exact" w:val="5925"/>
        </w:trPr>
        <w:tc>
          <w:tcPr>
            <w:tcW w:w="3049" w:type="dxa"/>
            <w:tcBorders>
              <w:top w:val="nil"/>
              <w:left w:val="nil"/>
              <w:bottom w:val="nil"/>
              <w:right w:val="nil"/>
            </w:tcBorders>
          </w:tcPr>
          <w:p w14:paraId="4F33B8E7" w14:textId="0452331A" w:rsidR="00DC3D65" w:rsidRPr="005E5644" w:rsidRDefault="00096FF1">
            <w:pPr>
              <w:pStyle w:val="TableParagraph"/>
              <w:spacing w:before="113"/>
              <w:ind w:left="230" w:right="122"/>
              <w:rPr>
                <w:rFonts w:ascii="Trebuchet MS" w:eastAsia="Trebuchet MS" w:hAnsi="Trebuchet MS" w:cs="Trebuchet MS"/>
                <w:sz w:val="24"/>
                <w:szCs w:val="24"/>
              </w:rPr>
            </w:pPr>
            <w:r w:rsidRPr="005E5644">
              <w:rPr>
                <w:b/>
                <w:color w:val="388740"/>
                <w:spacing w:val="-1"/>
                <w:sz w:val="24"/>
                <w:lang w:bidi="en-US"/>
              </w:rPr>
              <w:t>Your Personal Data belongs to you</w:t>
            </w:r>
            <w:r w:rsidR="00D3152F" w:rsidRPr="005E5644">
              <w:rPr>
                <w:b/>
                <w:color w:val="388740"/>
                <w:spacing w:val="-1"/>
                <w:sz w:val="24"/>
                <w:lang w:bidi="en-US"/>
              </w:rPr>
              <w:t>,</w:t>
            </w:r>
            <w:r w:rsidRPr="005E5644">
              <w:rPr>
                <w:b/>
                <w:color w:val="388740"/>
                <w:spacing w:val="-1"/>
                <w:sz w:val="24"/>
                <w:lang w:bidi="en-US"/>
              </w:rPr>
              <w:t xml:space="preserve"> and here you will find information about your rights to the protection of your Personal Data.</w:t>
            </w:r>
          </w:p>
        </w:tc>
        <w:tc>
          <w:tcPr>
            <w:tcW w:w="7959" w:type="dxa"/>
            <w:tcBorders>
              <w:top w:val="nil"/>
              <w:left w:val="nil"/>
              <w:bottom w:val="nil"/>
              <w:right w:val="nil"/>
            </w:tcBorders>
          </w:tcPr>
          <w:p w14:paraId="2CD91EE9" w14:textId="77777777" w:rsidR="00DC3D65" w:rsidRPr="005E5644" w:rsidRDefault="00096FF1">
            <w:pPr>
              <w:pStyle w:val="Pealkiri2"/>
              <w:numPr>
                <w:ilvl w:val="0"/>
                <w:numId w:val="8"/>
              </w:numPr>
              <w:tabs>
                <w:tab w:val="left" w:pos="484"/>
              </w:tabs>
              <w:rPr>
                <w:b w:val="0"/>
                <w:bCs w:val="0"/>
              </w:rPr>
            </w:pPr>
            <w:r w:rsidRPr="005E5644">
              <w:rPr>
                <w:color w:val="388740"/>
                <w:lang w:bidi="en-US"/>
              </w:rPr>
              <w:t>RIGHTS OF THE DATA SUBJECT</w:t>
            </w:r>
          </w:p>
          <w:p w14:paraId="72EE8E38" w14:textId="77777777" w:rsidR="00DC3D65" w:rsidRPr="005E5644" w:rsidRDefault="00096FF1">
            <w:pPr>
              <w:pStyle w:val="Loendilik"/>
              <w:numPr>
                <w:ilvl w:val="1"/>
                <w:numId w:val="8"/>
              </w:numPr>
              <w:tabs>
                <w:tab w:val="left" w:pos="700"/>
              </w:tabs>
              <w:rPr>
                <w:rFonts w:ascii="Trebuchet MS" w:eastAsia="Trebuchet MS" w:hAnsi="Trebuchet MS" w:cs="Trebuchet MS"/>
                <w:sz w:val="20"/>
                <w:szCs w:val="20"/>
              </w:rPr>
            </w:pPr>
            <w:r w:rsidRPr="005E5644">
              <w:rPr>
                <w:sz w:val="20"/>
                <w:lang w:bidi="en-US"/>
              </w:rPr>
              <w:t>Rights related to the consent:</w:t>
            </w:r>
          </w:p>
          <w:p w14:paraId="44D2FFF1" w14:textId="607F1654" w:rsidR="00DC3D65" w:rsidRPr="005E5644" w:rsidRDefault="00096FF1">
            <w:pPr>
              <w:pStyle w:val="Loendilik"/>
              <w:numPr>
                <w:ilvl w:val="2"/>
                <w:numId w:val="8"/>
              </w:numPr>
              <w:tabs>
                <w:tab w:val="left" w:pos="988"/>
              </w:tabs>
              <w:ind w:right="229"/>
              <w:jc w:val="both"/>
              <w:rPr>
                <w:rFonts w:ascii="Trebuchet MS" w:eastAsia="Trebuchet MS" w:hAnsi="Trebuchet MS" w:cs="Trebuchet MS"/>
                <w:sz w:val="20"/>
                <w:szCs w:val="20"/>
              </w:rPr>
            </w:pPr>
            <w:r w:rsidRPr="005E5644">
              <w:rPr>
                <w:sz w:val="20"/>
                <w:lang w:bidi="en-US"/>
              </w:rPr>
              <w:t xml:space="preserve">The Data Subject shall have the right at any time to notify TLT of his or her wish to withdraw the consent of </w:t>
            </w:r>
            <w:r w:rsidR="00D3152F" w:rsidRPr="005E5644">
              <w:rPr>
                <w:sz w:val="20"/>
                <w:lang w:bidi="en-US"/>
              </w:rPr>
              <w:t xml:space="preserve">the </w:t>
            </w:r>
            <w:r w:rsidRPr="005E5644">
              <w:rPr>
                <w:sz w:val="20"/>
                <w:lang w:bidi="en-US"/>
              </w:rPr>
              <w:t>Processing of Personal Data.</w:t>
            </w:r>
          </w:p>
          <w:p w14:paraId="6DB1954B" w14:textId="42F52141" w:rsidR="00DC3D65" w:rsidRPr="005E5644" w:rsidRDefault="00096FF1">
            <w:pPr>
              <w:pStyle w:val="Loendilik"/>
              <w:numPr>
                <w:ilvl w:val="2"/>
                <w:numId w:val="8"/>
              </w:numPr>
              <w:tabs>
                <w:tab w:val="left" w:pos="988"/>
              </w:tabs>
              <w:ind w:right="228"/>
              <w:jc w:val="both"/>
              <w:rPr>
                <w:rFonts w:ascii="Trebuchet MS" w:eastAsia="Trebuchet MS" w:hAnsi="Trebuchet MS" w:cs="Trebuchet MS"/>
                <w:sz w:val="20"/>
                <w:szCs w:val="20"/>
              </w:rPr>
            </w:pPr>
            <w:r w:rsidRPr="005E5644">
              <w:rPr>
                <w:sz w:val="20"/>
                <w:lang w:bidi="en-US"/>
              </w:rPr>
              <w:t>You can view, modify</w:t>
            </w:r>
            <w:r w:rsidR="00D3152F" w:rsidRPr="005E5644">
              <w:rPr>
                <w:sz w:val="20"/>
                <w:lang w:bidi="en-US"/>
              </w:rPr>
              <w:t>,</w:t>
            </w:r>
            <w:r w:rsidRPr="005E5644">
              <w:rPr>
                <w:sz w:val="20"/>
                <w:lang w:bidi="en-US"/>
              </w:rPr>
              <w:t xml:space="preserve"> and withdraw the consent given to TLT in the self</w:t>
            </w:r>
            <w:r w:rsidR="00D3152F" w:rsidRPr="005E5644">
              <w:rPr>
                <w:sz w:val="20"/>
                <w:lang w:bidi="en-US"/>
              </w:rPr>
              <w:t>-</w:t>
            </w:r>
            <w:r w:rsidRPr="005E5644">
              <w:rPr>
                <w:sz w:val="20"/>
                <w:lang w:bidi="en-US"/>
              </w:rPr>
              <w:t>service of TLT or by contacting TLT.</w:t>
            </w:r>
          </w:p>
          <w:p w14:paraId="50B948CB" w14:textId="77777777" w:rsidR="00DC3D65" w:rsidRPr="005E5644" w:rsidRDefault="00096FF1">
            <w:pPr>
              <w:pStyle w:val="Loendilik"/>
              <w:numPr>
                <w:ilvl w:val="1"/>
                <w:numId w:val="8"/>
              </w:numPr>
              <w:tabs>
                <w:tab w:val="left" w:pos="700"/>
              </w:tabs>
              <w:spacing w:before="60"/>
              <w:rPr>
                <w:rFonts w:ascii="Trebuchet MS" w:eastAsia="Trebuchet MS" w:hAnsi="Trebuchet MS" w:cs="Trebuchet MS"/>
                <w:sz w:val="20"/>
                <w:szCs w:val="20"/>
              </w:rPr>
            </w:pPr>
            <w:r w:rsidRPr="005E5644">
              <w:rPr>
                <w:sz w:val="20"/>
                <w:lang w:bidi="en-US"/>
              </w:rPr>
              <w:t>The Data Subject also has the following rights regarding processing Personal Data:</w:t>
            </w:r>
          </w:p>
          <w:p w14:paraId="6F2A78F9" w14:textId="77777777" w:rsidR="00DC3D65" w:rsidRPr="005E5644" w:rsidRDefault="00096FF1">
            <w:pPr>
              <w:pStyle w:val="Loendilik"/>
              <w:numPr>
                <w:ilvl w:val="2"/>
                <w:numId w:val="8"/>
              </w:numPr>
              <w:tabs>
                <w:tab w:val="left" w:pos="988"/>
              </w:tabs>
              <w:rPr>
                <w:rFonts w:ascii="Trebuchet MS" w:eastAsia="Trebuchet MS" w:hAnsi="Trebuchet MS" w:cs="Trebuchet MS"/>
                <w:sz w:val="20"/>
                <w:szCs w:val="20"/>
              </w:rPr>
            </w:pPr>
            <w:r w:rsidRPr="005E5644">
              <w:rPr>
                <w:sz w:val="20"/>
                <w:lang w:bidi="en-US"/>
              </w:rPr>
              <w:t>Right to receive information, i.e., the right of the Data Subject to receive information about</w:t>
            </w:r>
          </w:p>
          <w:p w14:paraId="4B6FD182" w14:textId="77777777" w:rsidR="00DC3D65" w:rsidRPr="005E5644" w:rsidRDefault="00096FF1">
            <w:pPr>
              <w:pStyle w:val="TableParagraph"/>
              <w:spacing w:line="231" w:lineRule="exact"/>
              <w:ind w:left="988"/>
              <w:rPr>
                <w:rFonts w:ascii="Trebuchet MS" w:eastAsia="Trebuchet MS" w:hAnsi="Trebuchet MS" w:cs="Trebuchet MS"/>
                <w:sz w:val="20"/>
                <w:szCs w:val="20"/>
              </w:rPr>
            </w:pPr>
            <w:r w:rsidRPr="005E5644">
              <w:rPr>
                <w:spacing w:val="-1"/>
                <w:sz w:val="20"/>
                <w:lang w:bidi="en-US"/>
              </w:rPr>
              <w:t>the Personal Data collected about him/her.</w:t>
            </w:r>
          </w:p>
          <w:p w14:paraId="1BC5352E" w14:textId="77777777" w:rsidR="00DC3D65" w:rsidRPr="005E5644" w:rsidRDefault="00096FF1">
            <w:pPr>
              <w:pStyle w:val="Loendilik"/>
              <w:numPr>
                <w:ilvl w:val="2"/>
                <w:numId w:val="8"/>
              </w:numPr>
              <w:tabs>
                <w:tab w:val="left" w:pos="988"/>
              </w:tabs>
              <w:ind w:right="234"/>
              <w:jc w:val="both"/>
              <w:rPr>
                <w:rFonts w:ascii="Trebuchet MS" w:eastAsia="Trebuchet MS" w:hAnsi="Trebuchet MS" w:cs="Trebuchet MS"/>
                <w:sz w:val="20"/>
                <w:szCs w:val="20"/>
              </w:rPr>
            </w:pPr>
            <w:r w:rsidRPr="005E5644">
              <w:rPr>
                <w:sz w:val="20"/>
                <w:lang w:bidi="en-US"/>
              </w:rPr>
              <w:t>Right to access data including the right of the Data Subject to a copy of the Processed Personal Data.</w:t>
            </w:r>
          </w:p>
          <w:p w14:paraId="7795EE17" w14:textId="77777777" w:rsidR="00DC3D65" w:rsidRPr="005E5644" w:rsidRDefault="00096FF1">
            <w:pPr>
              <w:pStyle w:val="Loendilik"/>
              <w:numPr>
                <w:ilvl w:val="2"/>
                <w:numId w:val="8"/>
              </w:numPr>
              <w:tabs>
                <w:tab w:val="left" w:pos="988"/>
              </w:tabs>
              <w:rPr>
                <w:rFonts w:ascii="Trebuchet MS" w:eastAsia="Trebuchet MS" w:hAnsi="Trebuchet MS" w:cs="Trebuchet MS"/>
                <w:sz w:val="20"/>
                <w:szCs w:val="20"/>
              </w:rPr>
            </w:pPr>
            <w:r w:rsidRPr="005E5644">
              <w:rPr>
                <w:sz w:val="20"/>
                <w:lang w:bidi="en-US"/>
              </w:rPr>
              <w:t>Right to correct inaccurate Personal Data. The Data Subject can</w:t>
            </w:r>
          </w:p>
          <w:p w14:paraId="4DDBD407" w14:textId="77777777" w:rsidR="00DC3D65" w:rsidRPr="005E5644" w:rsidRDefault="00096FF1">
            <w:pPr>
              <w:pStyle w:val="TableParagraph"/>
              <w:spacing w:before="1" w:line="231" w:lineRule="exact"/>
              <w:ind w:left="988"/>
              <w:rPr>
                <w:rFonts w:ascii="Trebuchet MS" w:eastAsia="Trebuchet MS" w:hAnsi="Trebuchet MS" w:cs="Trebuchet MS"/>
                <w:sz w:val="20"/>
                <w:szCs w:val="20"/>
              </w:rPr>
            </w:pPr>
            <w:r w:rsidRPr="005E5644">
              <w:rPr>
                <w:sz w:val="20"/>
                <w:lang w:bidi="en-US"/>
              </w:rPr>
              <w:t>require the TLT to correct incorrect data;</w:t>
            </w:r>
          </w:p>
          <w:p w14:paraId="0561EB23" w14:textId="5109A323" w:rsidR="00DC3D65" w:rsidRPr="005E5644" w:rsidRDefault="00096FF1">
            <w:pPr>
              <w:pStyle w:val="Loendilik"/>
              <w:numPr>
                <w:ilvl w:val="2"/>
                <w:numId w:val="8"/>
              </w:numPr>
              <w:tabs>
                <w:tab w:val="left" w:pos="988"/>
              </w:tabs>
              <w:ind w:right="230"/>
              <w:jc w:val="both"/>
              <w:rPr>
                <w:rFonts w:ascii="Trebuchet MS" w:eastAsia="Trebuchet MS" w:hAnsi="Trebuchet MS" w:cs="Trebuchet MS"/>
                <w:sz w:val="20"/>
                <w:szCs w:val="20"/>
              </w:rPr>
            </w:pPr>
            <w:r w:rsidRPr="005E5644">
              <w:rPr>
                <w:b/>
                <w:spacing w:val="-1"/>
                <w:sz w:val="20"/>
                <w:lang w:bidi="en-US"/>
              </w:rPr>
              <w:t>The right to delete the data,</w:t>
            </w:r>
            <w:r w:rsidRPr="005E5644">
              <w:rPr>
                <w:spacing w:val="-1"/>
                <w:sz w:val="20"/>
                <w:lang w:bidi="en-US"/>
              </w:rPr>
              <w:t xml:space="preserve"> or in some cases the Data Subject has the right to request that the Personal Data be deleted, for example, if the </w:t>
            </w:r>
            <w:r w:rsidR="00D3152F" w:rsidRPr="005E5644">
              <w:rPr>
                <w:spacing w:val="-1"/>
                <w:sz w:val="20"/>
                <w:lang w:bidi="en-US"/>
              </w:rPr>
              <w:t>p</w:t>
            </w:r>
            <w:r w:rsidRPr="005E5644">
              <w:rPr>
                <w:spacing w:val="-1"/>
                <w:sz w:val="20"/>
                <w:lang w:bidi="en-US"/>
              </w:rPr>
              <w:t>rocessing is performed only on the basis of consent.</w:t>
            </w:r>
          </w:p>
          <w:p w14:paraId="188641FC" w14:textId="33B0418F" w:rsidR="00DC3D65" w:rsidRPr="005E5644" w:rsidRDefault="00096FF1">
            <w:pPr>
              <w:pStyle w:val="Loendilik"/>
              <w:numPr>
                <w:ilvl w:val="2"/>
                <w:numId w:val="8"/>
              </w:numPr>
              <w:tabs>
                <w:tab w:val="left" w:pos="988"/>
              </w:tabs>
              <w:ind w:right="228"/>
              <w:jc w:val="both"/>
              <w:rPr>
                <w:rFonts w:ascii="Trebuchet MS" w:eastAsia="Trebuchet MS" w:hAnsi="Trebuchet MS" w:cs="Trebuchet MS"/>
                <w:sz w:val="20"/>
                <w:szCs w:val="20"/>
              </w:rPr>
            </w:pPr>
            <w:r w:rsidRPr="005E5644">
              <w:rPr>
                <w:sz w:val="20"/>
                <w:lang w:bidi="en-US"/>
              </w:rPr>
              <w:t xml:space="preserve">The right to request </w:t>
            </w:r>
            <w:r w:rsidR="00D3152F" w:rsidRPr="005E5644">
              <w:rPr>
                <w:sz w:val="20"/>
                <w:lang w:bidi="en-US"/>
              </w:rPr>
              <w:t xml:space="preserve">the </w:t>
            </w:r>
            <w:r w:rsidRPr="005E5644">
              <w:rPr>
                <w:sz w:val="20"/>
                <w:lang w:bidi="en-US"/>
              </w:rPr>
              <w:t xml:space="preserve">restriction of the </w:t>
            </w:r>
            <w:r w:rsidR="00D3152F" w:rsidRPr="005E5644">
              <w:rPr>
                <w:sz w:val="20"/>
                <w:lang w:bidi="en-US"/>
              </w:rPr>
              <w:t>p</w:t>
            </w:r>
            <w:r w:rsidRPr="005E5644">
              <w:rPr>
                <w:sz w:val="20"/>
                <w:lang w:bidi="en-US"/>
              </w:rPr>
              <w:t xml:space="preserve">rocessing of Personal Data. This right arises, inter alia, if the </w:t>
            </w:r>
            <w:r w:rsidR="00D3152F" w:rsidRPr="005E5644">
              <w:rPr>
                <w:sz w:val="20"/>
                <w:lang w:bidi="en-US"/>
              </w:rPr>
              <w:t>p</w:t>
            </w:r>
            <w:r w:rsidRPr="005E5644">
              <w:rPr>
                <w:sz w:val="20"/>
                <w:lang w:bidi="en-US"/>
              </w:rPr>
              <w:t xml:space="preserve">rocessing of Personal Data is not permitted by law or if the Data Subject disputes the accuracy of the Personal Data. The Data Subject has the right to demand that the </w:t>
            </w:r>
            <w:r w:rsidR="00D3152F" w:rsidRPr="005E5644">
              <w:rPr>
                <w:sz w:val="20"/>
                <w:lang w:bidi="en-US"/>
              </w:rPr>
              <w:t>p</w:t>
            </w:r>
            <w:r w:rsidRPr="005E5644">
              <w:rPr>
                <w:sz w:val="20"/>
                <w:lang w:bidi="en-US"/>
              </w:rPr>
              <w:t xml:space="preserve">rocessing of Personal Data be limited to a time that allows the controller to verify the accuracy of the Personal Data or if the </w:t>
            </w:r>
            <w:r w:rsidR="00D3152F" w:rsidRPr="005E5644">
              <w:rPr>
                <w:sz w:val="20"/>
                <w:lang w:bidi="en-US"/>
              </w:rPr>
              <w:t>p</w:t>
            </w:r>
            <w:r w:rsidRPr="005E5644">
              <w:rPr>
                <w:sz w:val="20"/>
                <w:lang w:bidi="en-US"/>
              </w:rPr>
              <w:t>rocessing of Personal Data</w:t>
            </w:r>
          </w:p>
          <w:p w14:paraId="719E10B9" w14:textId="77777777" w:rsidR="00DC3D65" w:rsidRPr="005E5644" w:rsidRDefault="00096FF1">
            <w:pPr>
              <w:pStyle w:val="TableParagraph"/>
              <w:tabs>
                <w:tab w:val="left" w:pos="987"/>
                <w:tab w:val="left" w:pos="7892"/>
              </w:tabs>
              <w:spacing w:line="230" w:lineRule="exact"/>
              <w:ind w:left="-2942"/>
              <w:rPr>
                <w:rFonts w:ascii="Trebuchet MS" w:eastAsia="Trebuchet MS" w:hAnsi="Trebuchet MS" w:cs="Trebuchet MS"/>
                <w:sz w:val="20"/>
                <w:szCs w:val="20"/>
              </w:rPr>
            </w:pPr>
            <w:r w:rsidRPr="005E5644">
              <w:rPr>
                <w:sz w:val="20"/>
                <w:u w:val="single" w:color="9BBA58"/>
                <w:lang w:bidi="en-US"/>
              </w:rPr>
              <w:t xml:space="preserve"> </w:t>
            </w:r>
            <w:r w:rsidRPr="005E5644">
              <w:rPr>
                <w:sz w:val="20"/>
                <w:u w:val="single" w:color="9BBA58"/>
                <w:lang w:bidi="en-US"/>
              </w:rPr>
              <w:tab/>
              <w:t xml:space="preserve">is illegal, but the Data Subject does not request the deletion of Personal Data; </w:t>
            </w:r>
            <w:r w:rsidRPr="005E5644">
              <w:rPr>
                <w:sz w:val="20"/>
                <w:u w:val="single" w:color="9BBA58"/>
                <w:lang w:bidi="en-US"/>
              </w:rPr>
              <w:tab/>
            </w:r>
          </w:p>
        </w:tc>
      </w:tr>
    </w:tbl>
    <w:p w14:paraId="5A1A808B" w14:textId="77777777" w:rsidR="00DC3D65" w:rsidRPr="005E5644" w:rsidRDefault="00DC3D65">
      <w:pPr>
        <w:spacing w:line="230" w:lineRule="exact"/>
        <w:rPr>
          <w:rFonts w:ascii="Trebuchet MS" w:eastAsia="Trebuchet MS" w:hAnsi="Trebuchet MS" w:cs="Trebuchet MS"/>
          <w:sz w:val="20"/>
          <w:szCs w:val="20"/>
        </w:rPr>
        <w:sectPr w:rsidR="00DC3D65" w:rsidRPr="005E5644">
          <w:pgSz w:w="11910" w:h="16840"/>
          <w:pgMar w:top="1420" w:right="60" w:bottom="940" w:left="620" w:header="1229" w:footer="754" w:gutter="0"/>
          <w:cols w:space="708"/>
        </w:sectPr>
      </w:pPr>
    </w:p>
    <w:p w14:paraId="45C24689" w14:textId="77777777" w:rsidR="00DC3D65" w:rsidRPr="005E5644" w:rsidRDefault="00096FF1">
      <w:pPr>
        <w:pStyle w:val="Kehatekst"/>
        <w:numPr>
          <w:ilvl w:val="0"/>
          <w:numId w:val="7"/>
        </w:numPr>
        <w:tabs>
          <w:tab w:val="left" w:pos="4028"/>
        </w:tabs>
        <w:ind w:right="395"/>
        <w:jc w:val="both"/>
        <w:rPr>
          <w:rFonts w:cs="Trebuchet MS"/>
        </w:rPr>
      </w:pPr>
      <w:r w:rsidRPr="005E5644">
        <w:rPr>
          <w:lang w:bidi="en-US"/>
        </w:rPr>
        <w:t>The right to transfer data, or in certain cases, the Data Subject is entitled to receive Personal Data in machine-readable form or transferred to another Data Controller;</w:t>
      </w:r>
    </w:p>
    <w:p w14:paraId="4918E124" w14:textId="77777777" w:rsidR="00DC3D65" w:rsidRPr="005E5644" w:rsidRDefault="00096FF1">
      <w:pPr>
        <w:pStyle w:val="Kehatekst"/>
        <w:numPr>
          <w:ilvl w:val="0"/>
          <w:numId w:val="7"/>
        </w:numPr>
        <w:tabs>
          <w:tab w:val="left" w:pos="4028"/>
        </w:tabs>
        <w:ind w:right="398"/>
        <w:jc w:val="both"/>
        <w:rPr>
          <w:rFonts w:cs="Trebuchet MS"/>
        </w:rPr>
      </w:pPr>
      <w:r w:rsidRPr="005E5644">
        <w:rPr>
          <w:lang w:bidi="en-US"/>
        </w:rPr>
        <w:t>Rights related to Automated Processing means that the Data Subject has the right, based on his or her specific circumstances, at any time, to object to the Processing of Personal Data that is based on automated decisions</w:t>
      </w:r>
    </w:p>
    <w:p w14:paraId="5A820715" w14:textId="77777777" w:rsidR="00DC3D65" w:rsidRPr="005E5644" w:rsidRDefault="00096FF1">
      <w:pPr>
        <w:numPr>
          <w:ilvl w:val="0"/>
          <w:numId w:val="7"/>
        </w:numPr>
        <w:tabs>
          <w:tab w:val="left" w:pos="4028"/>
        </w:tabs>
        <w:rPr>
          <w:rFonts w:ascii="Trebuchet MS" w:eastAsia="Trebuchet MS" w:hAnsi="Trebuchet MS" w:cs="Trebuchet MS"/>
          <w:sz w:val="20"/>
          <w:szCs w:val="20"/>
        </w:rPr>
      </w:pPr>
      <w:r w:rsidRPr="005E5644">
        <w:rPr>
          <w:b/>
          <w:spacing w:val="-1"/>
          <w:sz w:val="20"/>
          <w:lang w:bidi="en-US"/>
        </w:rPr>
        <w:t>The right of the supervisory authority to assess</w:t>
      </w:r>
      <w:r w:rsidRPr="005E5644">
        <w:rPr>
          <w:sz w:val="20"/>
          <w:lang w:bidi="en-US"/>
        </w:rPr>
        <w:t xml:space="preserve"> whether the Processing of the Personal Data</w:t>
      </w:r>
    </w:p>
    <w:p w14:paraId="495684C6" w14:textId="77777777" w:rsidR="00DC3D65" w:rsidRPr="005E5644" w:rsidRDefault="00096FF1">
      <w:pPr>
        <w:pStyle w:val="Kehatekst"/>
        <w:ind w:left="4027" w:firstLine="0"/>
      </w:pPr>
      <w:r w:rsidRPr="005E5644">
        <w:rPr>
          <w:lang w:bidi="en-US"/>
        </w:rPr>
        <w:t>of the Data Subject is lawful;</w:t>
      </w:r>
    </w:p>
    <w:p w14:paraId="17307919" w14:textId="77777777" w:rsidR="00DC3D65" w:rsidRPr="005E5644" w:rsidRDefault="00096FF1">
      <w:pPr>
        <w:numPr>
          <w:ilvl w:val="0"/>
          <w:numId w:val="7"/>
        </w:numPr>
        <w:tabs>
          <w:tab w:val="left" w:pos="4028"/>
        </w:tabs>
        <w:spacing w:line="231" w:lineRule="exact"/>
        <w:rPr>
          <w:rFonts w:ascii="Trebuchet MS" w:eastAsia="Trebuchet MS" w:hAnsi="Trebuchet MS" w:cs="Trebuchet MS"/>
          <w:sz w:val="20"/>
          <w:szCs w:val="20"/>
        </w:rPr>
      </w:pPr>
      <w:r w:rsidRPr="005E5644">
        <w:rPr>
          <w:b/>
          <w:spacing w:val="-1"/>
          <w:sz w:val="20"/>
          <w:lang w:bidi="en-US"/>
        </w:rPr>
        <w:t>Right to compensation for damage caused</w:t>
      </w:r>
      <w:r w:rsidRPr="005E5644">
        <w:rPr>
          <w:sz w:val="20"/>
          <w:lang w:bidi="en-US"/>
        </w:rPr>
        <w:t xml:space="preserve"> to the Data Subject</w:t>
      </w:r>
    </w:p>
    <w:p w14:paraId="39A26D67" w14:textId="77777777" w:rsidR="00DC3D65" w:rsidRPr="005E5644" w:rsidRDefault="00096FF1">
      <w:pPr>
        <w:pStyle w:val="Kehatekst"/>
        <w:tabs>
          <w:tab w:val="left" w:pos="4027"/>
          <w:tab w:val="left" w:pos="10931"/>
        </w:tabs>
        <w:spacing w:line="231" w:lineRule="exact"/>
        <w:ind w:left="112" w:firstLine="0"/>
        <w:rPr>
          <w:rFonts w:cs="Trebuchet MS"/>
        </w:rPr>
      </w:pPr>
      <w:r w:rsidRPr="005E5644">
        <w:rPr>
          <w:spacing w:val="-1"/>
          <w:u w:val="single" w:color="9BBA58"/>
          <w:lang w:bidi="en-US"/>
        </w:rPr>
        <w:t xml:space="preserve"> </w:t>
      </w:r>
      <w:r w:rsidRPr="005E5644">
        <w:rPr>
          <w:spacing w:val="-1"/>
          <w:u w:val="single" w:color="9BBA58"/>
          <w:lang w:bidi="en-US"/>
        </w:rPr>
        <w:tab/>
        <w:t xml:space="preserve">by the Processing of Personal Data </w:t>
      </w:r>
      <w:r w:rsidRPr="005E5644">
        <w:rPr>
          <w:spacing w:val="-1"/>
          <w:u w:val="single" w:color="9BBA58"/>
          <w:lang w:bidi="en-US"/>
        </w:rPr>
        <w:tab/>
      </w:r>
    </w:p>
    <w:p w14:paraId="274BE089" w14:textId="77777777" w:rsidR="00DC3D65" w:rsidRPr="005E5644" w:rsidRDefault="00DC3D65">
      <w:pPr>
        <w:spacing w:before="4"/>
        <w:rPr>
          <w:rFonts w:ascii="Trebuchet MS" w:eastAsia="Trebuchet MS" w:hAnsi="Trebuchet MS" w:cs="Trebuchet MS"/>
          <w:sz w:val="19"/>
          <w:szCs w:val="19"/>
        </w:rPr>
      </w:pPr>
    </w:p>
    <w:tbl>
      <w:tblPr>
        <w:tblW w:w="0" w:type="auto"/>
        <w:tblInd w:w="111" w:type="dxa"/>
        <w:tblLayout w:type="fixed"/>
        <w:tblCellMar>
          <w:left w:w="0" w:type="dxa"/>
          <w:right w:w="0" w:type="dxa"/>
        </w:tblCellMar>
        <w:tblLook w:val="01E0" w:firstRow="1" w:lastRow="1" w:firstColumn="1" w:lastColumn="1" w:noHBand="0" w:noVBand="0"/>
      </w:tblPr>
      <w:tblGrid>
        <w:gridCol w:w="2921"/>
        <w:gridCol w:w="7845"/>
      </w:tblGrid>
      <w:tr w:rsidR="00DC3D65" w:rsidRPr="005E5644" w14:paraId="408E9B12" w14:textId="77777777" w:rsidTr="00C66D18">
        <w:trPr>
          <w:trHeight w:hRule="exact" w:val="3306"/>
        </w:trPr>
        <w:tc>
          <w:tcPr>
            <w:tcW w:w="2921" w:type="dxa"/>
            <w:tcBorders>
              <w:top w:val="nil"/>
              <w:left w:val="nil"/>
              <w:bottom w:val="single" w:sz="5" w:space="0" w:color="9BBA58"/>
              <w:right w:val="nil"/>
            </w:tcBorders>
          </w:tcPr>
          <w:p w14:paraId="24F1B2A0" w14:textId="77777777" w:rsidR="00DC3D65" w:rsidRPr="005E5644" w:rsidRDefault="00096FF1">
            <w:pPr>
              <w:pStyle w:val="TableParagraph"/>
              <w:spacing w:before="28"/>
              <w:ind w:left="107" w:right="130"/>
              <w:rPr>
                <w:rFonts w:ascii="Trebuchet MS" w:eastAsia="Trebuchet MS" w:hAnsi="Trebuchet MS" w:cs="Trebuchet MS"/>
                <w:sz w:val="24"/>
                <w:szCs w:val="24"/>
              </w:rPr>
            </w:pPr>
            <w:r w:rsidRPr="005E5644">
              <w:rPr>
                <w:b/>
                <w:color w:val="388740"/>
                <w:spacing w:val="-1"/>
                <w:sz w:val="24"/>
                <w:lang w:bidi="en-US"/>
              </w:rPr>
              <w:t>Here you will find information on how to get an explanation or how and where to file a complaint.</w:t>
            </w:r>
          </w:p>
        </w:tc>
        <w:tc>
          <w:tcPr>
            <w:tcW w:w="7845" w:type="dxa"/>
            <w:tcBorders>
              <w:top w:val="nil"/>
              <w:left w:val="nil"/>
              <w:bottom w:val="single" w:sz="5" w:space="0" w:color="9BBA58"/>
              <w:right w:val="nil"/>
            </w:tcBorders>
          </w:tcPr>
          <w:p w14:paraId="675E6935" w14:textId="77777777" w:rsidR="00DC3D65" w:rsidRPr="005E5644" w:rsidRDefault="00096FF1">
            <w:pPr>
              <w:pStyle w:val="Pealkiri2"/>
              <w:numPr>
                <w:ilvl w:val="0"/>
                <w:numId w:val="6"/>
              </w:numPr>
              <w:tabs>
                <w:tab w:val="left" w:pos="491"/>
              </w:tabs>
              <w:spacing w:before="148"/>
              <w:rPr>
                <w:b w:val="0"/>
                <w:bCs w:val="0"/>
              </w:rPr>
            </w:pPr>
            <w:r w:rsidRPr="005E5644">
              <w:rPr>
                <w:color w:val="388740"/>
                <w:lang w:bidi="en-US"/>
              </w:rPr>
              <w:t>EXERCISE OF RIGHTS AND SUBMISSION OF COMPLAINTS</w:t>
            </w:r>
          </w:p>
          <w:p w14:paraId="2BF7023A" w14:textId="77777777" w:rsidR="00DC3D65" w:rsidRPr="005E5644" w:rsidRDefault="00DC3D65">
            <w:pPr>
              <w:pStyle w:val="TableParagraph"/>
              <w:spacing w:before="6"/>
              <w:rPr>
                <w:rFonts w:ascii="Trebuchet MS" w:eastAsia="Trebuchet MS" w:hAnsi="Trebuchet MS" w:cs="Trebuchet MS"/>
                <w:sz w:val="20"/>
                <w:szCs w:val="20"/>
              </w:rPr>
            </w:pPr>
          </w:p>
          <w:p w14:paraId="3E1D3B18" w14:textId="77777777" w:rsidR="00DC3D65" w:rsidRPr="005E5644" w:rsidRDefault="00096FF1">
            <w:pPr>
              <w:pStyle w:val="Loendilik"/>
              <w:numPr>
                <w:ilvl w:val="1"/>
                <w:numId w:val="6"/>
              </w:numPr>
              <w:tabs>
                <w:tab w:val="left" w:pos="707"/>
              </w:tabs>
              <w:rPr>
                <w:rFonts w:ascii="Trebuchet MS" w:eastAsia="Trebuchet MS" w:hAnsi="Trebuchet MS" w:cs="Trebuchet MS"/>
                <w:sz w:val="20"/>
                <w:szCs w:val="20"/>
              </w:rPr>
            </w:pPr>
            <w:r w:rsidRPr="005E5644">
              <w:rPr>
                <w:spacing w:val="-1"/>
                <w:sz w:val="20"/>
                <w:lang w:bidi="en-US"/>
              </w:rPr>
              <w:t>Exercise of rights:</w:t>
            </w:r>
          </w:p>
          <w:p w14:paraId="0270E143" w14:textId="0BCFDCB3" w:rsidR="00DC3D65" w:rsidRPr="005E5644" w:rsidRDefault="00096FF1">
            <w:pPr>
              <w:pStyle w:val="TableParagraph"/>
              <w:ind w:left="994" w:right="116"/>
              <w:rPr>
                <w:rFonts w:ascii="Trebuchet MS" w:eastAsia="Trebuchet MS" w:hAnsi="Trebuchet MS" w:cs="Trebuchet MS"/>
                <w:sz w:val="20"/>
                <w:szCs w:val="20"/>
              </w:rPr>
            </w:pPr>
            <w:r w:rsidRPr="005E5644">
              <w:rPr>
                <w:sz w:val="20"/>
                <w:lang w:bidi="en-US"/>
              </w:rPr>
              <w:t>The Data Subject has the right to contact the TLT in the event of a question, request</w:t>
            </w:r>
            <w:r w:rsidR="00D3152F" w:rsidRPr="005E5644">
              <w:rPr>
                <w:sz w:val="20"/>
                <w:lang w:bidi="en-US"/>
              </w:rPr>
              <w:t>,</w:t>
            </w:r>
            <w:r w:rsidRPr="005E5644">
              <w:rPr>
                <w:sz w:val="20"/>
                <w:lang w:bidi="en-US"/>
              </w:rPr>
              <w:t xml:space="preserve"> or complaint related to the Processing of Personal Data.</w:t>
            </w:r>
          </w:p>
          <w:p w14:paraId="3F7E7D24" w14:textId="77777777" w:rsidR="00DC3D65" w:rsidRPr="005E5644" w:rsidRDefault="00096FF1">
            <w:pPr>
              <w:pStyle w:val="Loendilik"/>
              <w:numPr>
                <w:ilvl w:val="1"/>
                <w:numId w:val="6"/>
              </w:numPr>
              <w:tabs>
                <w:tab w:val="left" w:pos="707"/>
              </w:tabs>
              <w:spacing w:before="58"/>
              <w:rPr>
                <w:rFonts w:ascii="Trebuchet MS" w:eastAsia="Trebuchet MS" w:hAnsi="Trebuchet MS" w:cs="Trebuchet MS"/>
                <w:sz w:val="20"/>
                <w:szCs w:val="20"/>
              </w:rPr>
            </w:pPr>
            <w:r w:rsidRPr="005E5644">
              <w:rPr>
                <w:spacing w:val="-1"/>
                <w:sz w:val="20"/>
                <w:lang w:bidi="en-US"/>
              </w:rPr>
              <w:t>Submission of complaints:</w:t>
            </w:r>
          </w:p>
          <w:p w14:paraId="72939197" w14:textId="40527906" w:rsidR="00DC3D65" w:rsidRPr="005E5644" w:rsidRDefault="00096FF1">
            <w:pPr>
              <w:pStyle w:val="Loendilik"/>
              <w:numPr>
                <w:ilvl w:val="2"/>
                <w:numId w:val="6"/>
              </w:numPr>
              <w:tabs>
                <w:tab w:val="left" w:pos="995"/>
              </w:tabs>
              <w:ind w:right="107"/>
              <w:jc w:val="both"/>
              <w:rPr>
                <w:rFonts w:ascii="Trebuchet MS" w:eastAsia="Trebuchet MS" w:hAnsi="Trebuchet MS" w:cs="Trebuchet MS"/>
                <w:sz w:val="20"/>
                <w:szCs w:val="20"/>
              </w:rPr>
            </w:pPr>
            <w:r w:rsidRPr="005E5644">
              <w:rPr>
                <w:sz w:val="20"/>
                <w:lang w:bidi="en-US"/>
              </w:rPr>
              <w:t>The Data Subject has the right to file a complaint with the TLT, the TLT Data Protection Officer, the Data Protection Inspectorate</w:t>
            </w:r>
            <w:r w:rsidR="00D3152F" w:rsidRPr="005E5644">
              <w:rPr>
                <w:sz w:val="20"/>
                <w:lang w:bidi="en-US"/>
              </w:rPr>
              <w:t>,</w:t>
            </w:r>
            <w:r w:rsidRPr="005E5644">
              <w:rPr>
                <w:sz w:val="20"/>
                <w:lang w:bidi="en-US"/>
              </w:rPr>
              <w:t xml:space="preserve"> or a court if the Data Subject finds that his or her rights have been violated during the Processing of Personal Data.</w:t>
            </w:r>
          </w:p>
          <w:p w14:paraId="22453196" w14:textId="77777777" w:rsidR="00DC3D65" w:rsidRPr="005E5644" w:rsidRDefault="00096FF1">
            <w:pPr>
              <w:pStyle w:val="Loendilik"/>
              <w:numPr>
                <w:ilvl w:val="2"/>
                <w:numId w:val="6"/>
              </w:numPr>
              <w:tabs>
                <w:tab w:val="left" w:pos="995"/>
              </w:tabs>
              <w:spacing w:line="230" w:lineRule="exact"/>
              <w:rPr>
                <w:rFonts w:ascii="Trebuchet MS" w:eastAsia="Trebuchet MS" w:hAnsi="Trebuchet MS" w:cs="Trebuchet MS"/>
                <w:sz w:val="20"/>
                <w:szCs w:val="20"/>
              </w:rPr>
            </w:pPr>
            <w:r w:rsidRPr="005E5644">
              <w:rPr>
                <w:sz w:val="20"/>
                <w:lang w:bidi="en-US"/>
              </w:rPr>
              <w:t>Contact details of the Data Protection Inspectorate (DPI) can be found on the DPI website at:</w:t>
            </w:r>
          </w:p>
          <w:p w14:paraId="538C1857" w14:textId="3F61DBAF" w:rsidR="00DC3D65" w:rsidRPr="005E5644" w:rsidRDefault="00716AAF">
            <w:pPr>
              <w:pStyle w:val="TableParagraph"/>
              <w:ind w:left="994"/>
              <w:rPr>
                <w:rFonts w:ascii="Trebuchet MS" w:eastAsia="Trebuchet MS" w:hAnsi="Trebuchet MS" w:cs="Trebuchet MS"/>
                <w:sz w:val="20"/>
                <w:szCs w:val="20"/>
              </w:rPr>
            </w:pPr>
            <w:hyperlink r:id="rId12">
              <w:r w:rsidR="00096FF1" w:rsidRPr="005E5644">
                <w:rPr>
                  <w:b/>
                  <w:color w:val="008BC7"/>
                  <w:sz w:val="20"/>
                  <w:u w:val="thick" w:color="008BC7"/>
                  <w:lang w:bidi="en-US"/>
                </w:rPr>
                <w:t>http://www.aki.ee/et/inspektsioon/kontaktid-nouandetelefon</w:t>
              </w:r>
            </w:hyperlink>
            <w:r w:rsidR="00096FF1" w:rsidRPr="005E5644">
              <w:rPr>
                <w:sz w:val="20"/>
                <w:lang w:bidi="en-US"/>
              </w:rPr>
              <w:t>.</w:t>
            </w:r>
          </w:p>
        </w:tc>
      </w:tr>
      <w:tr w:rsidR="00DC3D65" w:rsidRPr="005E5644" w14:paraId="294539DB" w14:textId="77777777">
        <w:trPr>
          <w:trHeight w:hRule="exact" w:val="6889"/>
        </w:trPr>
        <w:tc>
          <w:tcPr>
            <w:tcW w:w="2921" w:type="dxa"/>
            <w:tcBorders>
              <w:top w:val="single" w:sz="5" w:space="0" w:color="9BBA58"/>
              <w:left w:val="nil"/>
              <w:bottom w:val="single" w:sz="5" w:space="0" w:color="9BBA58"/>
              <w:right w:val="nil"/>
            </w:tcBorders>
          </w:tcPr>
          <w:p w14:paraId="39DFD6BC" w14:textId="77777777" w:rsidR="00DC3D65" w:rsidRPr="005E5644" w:rsidRDefault="00DC3D65">
            <w:pPr>
              <w:pStyle w:val="TableParagraph"/>
              <w:spacing w:before="7"/>
              <w:rPr>
                <w:rFonts w:ascii="Trebuchet MS" w:eastAsia="Trebuchet MS" w:hAnsi="Trebuchet MS" w:cs="Trebuchet MS"/>
                <w:sz w:val="20"/>
                <w:szCs w:val="20"/>
              </w:rPr>
            </w:pPr>
          </w:p>
          <w:p w14:paraId="5B3DB1ED" w14:textId="77777777" w:rsidR="00DC3D65" w:rsidRPr="005E5644" w:rsidRDefault="00096FF1">
            <w:pPr>
              <w:pStyle w:val="TableParagraph"/>
              <w:ind w:left="107" w:right="128"/>
              <w:rPr>
                <w:rFonts w:ascii="Trebuchet MS" w:eastAsia="Trebuchet MS" w:hAnsi="Trebuchet MS" w:cs="Trebuchet MS"/>
                <w:sz w:val="24"/>
                <w:szCs w:val="24"/>
              </w:rPr>
            </w:pPr>
            <w:r w:rsidRPr="005E5644">
              <w:rPr>
                <w:b/>
                <w:color w:val="388740"/>
                <w:spacing w:val="-1"/>
                <w:sz w:val="24"/>
                <w:lang w:bidi="en-US"/>
              </w:rPr>
              <w:t>Here you will find information about which Cookies or other technologies we use and how you can control the use of such technologies.</w:t>
            </w:r>
          </w:p>
        </w:tc>
        <w:tc>
          <w:tcPr>
            <w:tcW w:w="7845" w:type="dxa"/>
            <w:tcBorders>
              <w:top w:val="single" w:sz="5" w:space="0" w:color="9BBA58"/>
              <w:left w:val="nil"/>
              <w:bottom w:val="single" w:sz="5" w:space="0" w:color="9BBA58"/>
              <w:right w:val="nil"/>
            </w:tcBorders>
          </w:tcPr>
          <w:p w14:paraId="68DFC3D0" w14:textId="77777777" w:rsidR="00DC3D65" w:rsidRPr="005E5644" w:rsidRDefault="00DC3D65">
            <w:pPr>
              <w:pStyle w:val="TableParagraph"/>
              <w:rPr>
                <w:rFonts w:ascii="Trebuchet MS" w:eastAsia="Trebuchet MS" w:hAnsi="Trebuchet MS" w:cs="Trebuchet MS"/>
                <w:sz w:val="20"/>
                <w:szCs w:val="20"/>
              </w:rPr>
            </w:pPr>
          </w:p>
          <w:p w14:paraId="6B67DFEC" w14:textId="77777777" w:rsidR="00DC3D65" w:rsidRPr="005E5644" w:rsidRDefault="00096FF1">
            <w:pPr>
              <w:pStyle w:val="Pealkiri2"/>
              <w:numPr>
                <w:ilvl w:val="0"/>
                <w:numId w:val="5"/>
              </w:numPr>
              <w:tabs>
                <w:tab w:val="left" w:pos="491"/>
              </w:tabs>
              <w:spacing w:before="126"/>
              <w:rPr>
                <w:rFonts w:cs="Trebuchet MS"/>
                <w:b w:val="0"/>
                <w:bCs w:val="0"/>
              </w:rPr>
            </w:pPr>
            <w:r w:rsidRPr="005E5644">
              <w:rPr>
                <w:color w:val="388740"/>
                <w:lang w:bidi="en-US"/>
              </w:rPr>
              <w:t>COOKIES AND OTHER WEB TECHNOLOGIES</w:t>
            </w:r>
          </w:p>
          <w:p w14:paraId="0B064704" w14:textId="77777777" w:rsidR="00DC3D65" w:rsidRPr="005E5644" w:rsidRDefault="00DC3D65">
            <w:pPr>
              <w:pStyle w:val="TableParagraph"/>
              <w:spacing w:before="8"/>
              <w:rPr>
                <w:rFonts w:ascii="Trebuchet MS" w:eastAsia="Trebuchet MS" w:hAnsi="Trebuchet MS" w:cs="Trebuchet MS"/>
                <w:sz w:val="20"/>
                <w:szCs w:val="20"/>
              </w:rPr>
            </w:pPr>
          </w:p>
          <w:p w14:paraId="0ADF15AF" w14:textId="138FA300" w:rsidR="00DC3D65" w:rsidRPr="005E5644" w:rsidRDefault="00096FF1">
            <w:pPr>
              <w:pStyle w:val="Loendilik"/>
              <w:numPr>
                <w:ilvl w:val="1"/>
                <w:numId w:val="5"/>
              </w:numPr>
              <w:tabs>
                <w:tab w:val="left" w:pos="707"/>
              </w:tabs>
              <w:ind w:right="111"/>
              <w:jc w:val="both"/>
              <w:rPr>
                <w:rFonts w:ascii="Trebuchet MS" w:eastAsia="Trebuchet MS" w:hAnsi="Trebuchet MS" w:cs="Trebuchet MS"/>
                <w:sz w:val="20"/>
                <w:szCs w:val="20"/>
              </w:rPr>
            </w:pPr>
            <w:r w:rsidRPr="005E5644">
              <w:rPr>
                <w:sz w:val="20"/>
                <w:lang w:bidi="en-US"/>
              </w:rPr>
              <w:t xml:space="preserve">TLT may collect and process data about Visitors to the Website and other information society services using Cookies (i.e., small fragments of information stored by the </w:t>
            </w:r>
            <w:r w:rsidR="00D3152F" w:rsidRPr="005E5644">
              <w:rPr>
                <w:sz w:val="20"/>
                <w:lang w:bidi="en-US"/>
              </w:rPr>
              <w:t>v</w:t>
            </w:r>
            <w:r w:rsidRPr="005E5644">
              <w:rPr>
                <w:sz w:val="20"/>
                <w:lang w:bidi="en-US"/>
              </w:rPr>
              <w:t>isitor</w:t>
            </w:r>
            <w:r w:rsidR="00D3152F" w:rsidRPr="005E5644">
              <w:rPr>
                <w:sz w:val="20"/>
                <w:lang w:bidi="en-US"/>
              </w:rPr>
              <w:t>’</w:t>
            </w:r>
            <w:r w:rsidRPr="005E5644">
              <w:rPr>
                <w:sz w:val="20"/>
                <w:lang w:bidi="en-US"/>
              </w:rPr>
              <w:t>s browser on the visitor</w:t>
            </w:r>
            <w:r w:rsidR="00D3152F" w:rsidRPr="005E5644">
              <w:rPr>
                <w:sz w:val="20"/>
                <w:lang w:bidi="en-US"/>
              </w:rPr>
              <w:t>’</w:t>
            </w:r>
            <w:r w:rsidRPr="005E5644">
              <w:rPr>
                <w:sz w:val="20"/>
                <w:lang w:bidi="en-US"/>
              </w:rPr>
              <w:t>s computer or other device</w:t>
            </w:r>
            <w:r w:rsidR="00D3152F" w:rsidRPr="005E5644">
              <w:rPr>
                <w:sz w:val="20"/>
                <w:lang w:bidi="en-US"/>
              </w:rPr>
              <w:t>’</w:t>
            </w:r>
            <w:r w:rsidRPr="005E5644">
              <w:rPr>
                <w:sz w:val="20"/>
                <w:lang w:bidi="en-US"/>
              </w:rPr>
              <w:t>s hard drive) or other similar technologies (e.g., IP address, device information, location information).</w:t>
            </w:r>
          </w:p>
          <w:p w14:paraId="2B4F9B04" w14:textId="77777777" w:rsidR="00DC3D65" w:rsidRPr="005E5644" w:rsidRDefault="00096FF1">
            <w:pPr>
              <w:pStyle w:val="Loendilik"/>
              <w:numPr>
                <w:ilvl w:val="1"/>
                <w:numId w:val="5"/>
              </w:numPr>
              <w:tabs>
                <w:tab w:val="left" w:pos="707"/>
              </w:tabs>
              <w:spacing w:before="58"/>
              <w:ind w:right="104"/>
              <w:jc w:val="both"/>
              <w:rPr>
                <w:rFonts w:ascii="Trebuchet MS" w:eastAsia="Trebuchet MS" w:hAnsi="Trebuchet MS" w:cs="Trebuchet MS"/>
                <w:sz w:val="20"/>
                <w:szCs w:val="20"/>
              </w:rPr>
            </w:pPr>
            <w:r w:rsidRPr="005E5644">
              <w:rPr>
                <w:sz w:val="20"/>
                <w:lang w:bidi="en-US"/>
              </w:rPr>
              <w:t>TLT uses the data collected to enable the provision of the Service in accordance with the habits of the Visitor or the Customer; to secure the best quality of the Service; inform the Visitor and the Customer of the content and make recommendations; make advertisements more relevant and improve marketing efforts; to facilitate login and data protection. The data collected is also used to count the Visitors and to register their usage patterns.</w:t>
            </w:r>
          </w:p>
          <w:p w14:paraId="27FAA406" w14:textId="25356F4B" w:rsidR="00DC3D65" w:rsidRPr="005E5644" w:rsidRDefault="00096FF1">
            <w:pPr>
              <w:pStyle w:val="Loendilik"/>
              <w:numPr>
                <w:ilvl w:val="1"/>
                <w:numId w:val="5"/>
              </w:numPr>
              <w:tabs>
                <w:tab w:val="left" w:pos="707"/>
              </w:tabs>
              <w:spacing w:before="60"/>
              <w:ind w:right="106"/>
              <w:jc w:val="both"/>
              <w:rPr>
                <w:rFonts w:ascii="Trebuchet MS" w:eastAsia="Trebuchet MS" w:hAnsi="Trebuchet MS" w:cs="Trebuchet MS"/>
                <w:sz w:val="20"/>
                <w:szCs w:val="20"/>
              </w:rPr>
            </w:pPr>
            <w:r w:rsidRPr="005E5644">
              <w:rPr>
                <w:sz w:val="20"/>
                <w:lang w:bidi="en-US"/>
              </w:rPr>
              <w:t>TLT uses session cookies, persistent cookies</w:t>
            </w:r>
            <w:r w:rsidR="00D3152F" w:rsidRPr="005E5644">
              <w:rPr>
                <w:sz w:val="20"/>
                <w:lang w:bidi="en-US"/>
              </w:rPr>
              <w:t>,</w:t>
            </w:r>
            <w:r w:rsidRPr="005E5644">
              <w:rPr>
                <w:sz w:val="20"/>
                <w:lang w:bidi="en-US"/>
              </w:rPr>
              <w:t xml:space="preserve"> and advertising cookies. The session cookie is automatically deleted after each visit; Persistent cookies are retained upon repeated use of the Website, and advertising and third-party </w:t>
            </w:r>
            <w:r w:rsidR="00D3152F" w:rsidRPr="005E5644">
              <w:rPr>
                <w:sz w:val="20"/>
                <w:lang w:bidi="en-US"/>
              </w:rPr>
              <w:t>c</w:t>
            </w:r>
            <w:r w:rsidRPr="005E5644">
              <w:rPr>
                <w:sz w:val="20"/>
                <w:lang w:bidi="en-US"/>
              </w:rPr>
              <w:t xml:space="preserve">ookies are used by TLT partner websites linked to the TLT Website. TLT does not control the occurrence of these Cookies, so you will receive information about these </w:t>
            </w:r>
            <w:r w:rsidR="00D3152F" w:rsidRPr="005E5644">
              <w:rPr>
                <w:sz w:val="20"/>
                <w:lang w:bidi="en-US"/>
              </w:rPr>
              <w:t>c</w:t>
            </w:r>
            <w:r w:rsidRPr="005E5644">
              <w:rPr>
                <w:sz w:val="20"/>
                <w:lang w:bidi="en-US"/>
              </w:rPr>
              <w:t>ookies from third parties. Read more about cookies in the explanatory material (see section 12:</w:t>
            </w:r>
          </w:p>
          <w:p w14:paraId="40FE5CEF" w14:textId="73752059" w:rsidR="00DC3D65" w:rsidRPr="005E5644" w:rsidRDefault="00096FF1" w:rsidP="00D3152F">
            <w:pPr>
              <w:pStyle w:val="Loendilik"/>
              <w:numPr>
                <w:ilvl w:val="1"/>
                <w:numId w:val="5"/>
              </w:numPr>
              <w:tabs>
                <w:tab w:val="left" w:pos="707"/>
                <w:tab w:val="left" w:pos="1658"/>
                <w:tab w:val="left" w:pos="2245"/>
                <w:tab w:val="left" w:pos="3365"/>
                <w:tab w:val="left" w:pos="4519"/>
                <w:tab w:val="left" w:pos="5275"/>
                <w:tab w:val="left" w:pos="6684"/>
              </w:tabs>
              <w:spacing w:before="58"/>
              <w:rPr>
                <w:rFonts w:ascii="Trebuchet MS" w:eastAsia="Trebuchet MS" w:hAnsi="Trebuchet MS" w:cs="Trebuchet MS"/>
                <w:sz w:val="20"/>
                <w:szCs w:val="20"/>
              </w:rPr>
            </w:pPr>
            <w:r w:rsidRPr="005E5644">
              <w:rPr>
                <w:spacing w:val="-1"/>
                <w:w w:val="95"/>
                <w:sz w:val="20"/>
                <w:lang w:bidi="en-US"/>
              </w:rPr>
              <w:t>In terms of</w:t>
            </w:r>
            <w:r w:rsidRPr="005E5644">
              <w:rPr>
                <w:spacing w:val="-1"/>
                <w:w w:val="95"/>
                <w:sz w:val="20"/>
                <w:lang w:bidi="en-US"/>
              </w:rPr>
              <w:tab/>
              <w:t>Cookies,</w:t>
            </w:r>
            <w:r w:rsidR="00D3152F" w:rsidRPr="005E5644">
              <w:rPr>
                <w:spacing w:val="-1"/>
                <w:w w:val="95"/>
                <w:sz w:val="20"/>
                <w:lang w:bidi="en-US"/>
              </w:rPr>
              <w:t xml:space="preserve"> </w:t>
            </w:r>
            <w:r w:rsidRPr="005E5644">
              <w:rPr>
                <w:spacing w:val="-1"/>
                <w:w w:val="95"/>
                <w:sz w:val="20"/>
                <w:lang w:bidi="en-US"/>
              </w:rPr>
              <w:t>the Visitors</w:t>
            </w:r>
            <w:r w:rsidR="00D3152F" w:rsidRPr="005E5644">
              <w:rPr>
                <w:spacing w:val="-1"/>
                <w:w w:val="95"/>
                <w:sz w:val="20"/>
                <w:lang w:bidi="en-US"/>
              </w:rPr>
              <w:t xml:space="preserve"> </w:t>
            </w:r>
            <w:r w:rsidRPr="005E5644">
              <w:rPr>
                <w:spacing w:val="-1"/>
                <w:w w:val="95"/>
                <w:sz w:val="20"/>
                <w:lang w:bidi="en-US"/>
              </w:rPr>
              <w:t>agree to</w:t>
            </w:r>
            <w:r w:rsidR="00D3152F" w:rsidRPr="005E5644">
              <w:rPr>
                <w:spacing w:val="-1"/>
                <w:w w:val="95"/>
                <w:sz w:val="20"/>
                <w:lang w:bidi="en-US"/>
              </w:rPr>
              <w:t xml:space="preserve"> </w:t>
            </w:r>
            <w:r w:rsidRPr="005E5644">
              <w:rPr>
                <w:spacing w:val="-1"/>
                <w:w w:val="95"/>
                <w:sz w:val="20"/>
                <w:lang w:bidi="en-US"/>
              </w:rPr>
              <w:t>the use thereof</w:t>
            </w:r>
            <w:r w:rsidR="00D3152F" w:rsidRPr="005E5644">
              <w:rPr>
                <w:spacing w:val="-1"/>
                <w:w w:val="95"/>
                <w:sz w:val="20"/>
                <w:lang w:bidi="en-US"/>
              </w:rPr>
              <w:t xml:space="preserve"> </w:t>
            </w:r>
            <w:r w:rsidRPr="005E5644">
              <w:rPr>
                <w:spacing w:val="-1"/>
                <w:w w:val="95"/>
                <w:sz w:val="20"/>
                <w:lang w:bidi="en-US"/>
              </w:rPr>
              <w:t>on the</w:t>
            </w:r>
            <w:r w:rsidR="00D3152F" w:rsidRPr="005E5644">
              <w:rPr>
                <w:spacing w:val="-1"/>
                <w:w w:val="95"/>
                <w:sz w:val="20"/>
                <w:lang w:bidi="en-US"/>
              </w:rPr>
              <w:t xml:space="preserve"> </w:t>
            </w:r>
            <w:r w:rsidRPr="005E5644">
              <w:rPr>
                <w:spacing w:val="-1"/>
                <w:w w:val="95"/>
                <w:sz w:val="20"/>
                <w:lang w:bidi="en-US"/>
              </w:rPr>
              <w:t>Website,</w:t>
            </w:r>
            <w:r w:rsidR="00D3152F" w:rsidRPr="005E5644">
              <w:rPr>
                <w:spacing w:val="-1"/>
                <w:w w:val="95"/>
                <w:sz w:val="20"/>
                <w:lang w:bidi="en-US"/>
              </w:rPr>
              <w:t xml:space="preserve"> </w:t>
            </w:r>
            <w:r w:rsidRPr="005E5644">
              <w:rPr>
                <w:spacing w:val="-1"/>
                <w:sz w:val="20"/>
                <w:lang w:bidi="en-US"/>
              </w:rPr>
              <w:t>in the Information society service settings or web browser.</w:t>
            </w:r>
          </w:p>
          <w:p w14:paraId="79400D25" w14:textId="61D2DCC1" w:rsidR="00DC3D65" w:rsidRPr="005E5644" w:rsidRDefault="00096FF1">
            <w:pPr>
              <w:pStyle w:val="Loendilik"/>
              <w:numPr>
                <w:ilvl w:val="1"/>
                <w:numId w:val="5"/>
              </w:numPr>
              <w:tabs>
                <w:tab w:val="left" w:pos="707"/>
              </w:tabs>
              <w:spacing w:before="61"/>
              <w:ind w:right="106"/>
              <w:jc w:val="both"/>
              <w:rPr>
                <w:rFonts w:ascii="Trebuchet MS" w:eastAsia="Trebuchet MS" w:hAnsi="Trebuchet MS" w:cs="Trebuchet MS"/>
                <w:sz w:val="20"/>
                <w:szCs w:val="20"/>
              </w:rPr>
            </w:pPr>
            <w:r w:rsidRPr="005E5644">
              <w:rPr>
                <w:spacing w:val="-1"/>
                <w:sz w:val="20"/>
                <w:lang w:bidi="en-US"/>
              </w:rPr>
              <w:t xml:space="preserve">Most browsers allow Cookies. Without fully enabling Cookies, the functions of the Website will not be available to the </w:t>
            </w:r>
            <w:r w:rsidR="00D3152F" w:rsidRPr="005E5644">
              <w:rPr>
                <w:spacing w:val="-1"/>
                <w:sz w:val="20"/>
                <w:lang w:bidi="en-US"/>
              </w:rPr>
              <w:t>v</w:t>
            </w:r>
            <w:r w:rsidRPr="005E5644">
              <w:rPr>
                <w:spacing w:val="-1"/>
                <w:sz w:val="20"/>
                <w:lang w:bidi="en-US"/>
              </w:rPr>
              <w:t xml:space="preserve">isitor. Enabling or disabling Cookies and similar technologies is under the control of the </w:t>
            </w:r>
            <w:r w:rsidR="00D3152F" w:rsidRPr="005E5644">
              <w:rPr>
                <w:spacing w:val="-1"/>
                <w:sz w:val="20"/>
                <w:lang w:bidi="en-US"/>
              </w:rPr>
              <w:t>v</w:t>
            </w:r>
            <w:r w:rsidRPr="005E5644">
              <w:rPr>
                <w:spacing w:val="-1"/>
                <w:sz w:val="20"/>
                <w:lang w:bidi="en-US"/>
              </w:rPr>
              <w:t>isitor through their own web browser settings, information society service settings, and platforms of enhancement of such privacy (see section 12:</w:t>
            </w:r>
          </w:p>
        </w:tc>
      </w:tr>
      <w:tr w:rsidR="00DC3D65" w:rsidRPr="005E5644" w14:paraId="43B1923B" w14:textId="77777777">
        <w:trPr>
          <w:trHeight w:hRule="exact" w:val="1306"/>
        </w:trPr>
        <w:tc>
          <w:tcPr>
            <w:tcW w:w="2921" w:type="dxa"/>
            <w:tcBorders>
              <w:top w:val="single" w:sz="5" w:space="0" w:color="9BBA58"/>
              <w:left w:val="nil"/>
              <w:bottom w:val="single" w:sz="5" w:space="0" w:color="9BBA58"/>
              <w:right w:val="nil"/>
            </w:tcBorders>
          </w:tcPr>
          <w:p w14:paraId="5FC9524F" w14:textId="77777777" w:rsidR="00DC3D65" w:rsidRPr="005E5644" w:rsidRDefault="00DC3D65">
            <w:pPr>
              <w:pStyle w:val="TableParagraph"/>
              <w:spacing w:before="7"/>
              <w:rPr>
                <w:rFonts w:ascii="Trebuchet MS" w:eastAsia="Trebuchet MS" w:hAnsi="Trebuchet MS" w:cs="Trebuchet MS"/>
                <w:sz w:val="20"/>
                <w:szCs w:val="20"/>
              </w:rPr>
            </w:pPr>
          </w:p>
          <w:p w14:paraId="4967930A" w14:textId="77777777" w:rsidR="00DC3D65" w:rsidRPr="005E5644" w:rsidRDefault="00096FF1">
            <w:pPr>
              <w:pStyle w:val="TableParagraph"/>
              <w:ind w:left="107" w:right="857"/>
              <w:jc w:val="both"/>
              <w:rPr>
                <w:rFonts w:ascii="Trebuchet MS" w:eastAsia="Trebuchet MS" w:hAnsi="Trebuchet MS" w:cs="Trebuchet MS"/>
                <w:sz w:val="24"/>
                <w:szCs w:val="24"/>
              </w:rPr>
            </w:pPr>
            <w:r w:rsidRPr="005E5644">
              <w:rPr>
                <w:b/>
                <w:color w:val="388740"/>
                <w:spacing w:val="-1"/>
                <w:sz w:val="24"/>
                <w:lang w:bidi="en-US"/>
              </w:rPr>
              <w:t>We have a variety of products. Here you will find the relevant</w:t>
            </w:r>
          </w:p>
        </w:tc>
        <w:tc>
          <w:tcPr>
            <w:tcW w:w="7845" w:type="dxa"/>
            <w:tcBorders>
              <w:top w:val="single" w:sz="5" w:space="0" w:color="9BBA58"/>
              <w:left w:val="nil"/>
              <w:bottom w:val="single" w:sz="5" w:space="0" w:color="9BBA58"/>
              <w:right w:val="nil"/>
            </w:tcBorders>
          </w:tcPr>
          <w:p w14:paraId="2580C784" w14:textId="77777777" w:rsidR="00DC3D65" w:rsidRPr="005E5644" w:rsidRDefault="00DC3D65">
            <w:pPr>
              <w:pStyle w:val="TableParagraph"/>
              <w:rPr>
                <w:rFonts w:ascii="Trebuchet MS" w:eastAsia="Trebuchet MS" w:hAnsi="Trebuchet MS" w:cs="Trebuchet MS"/>
                <w:sz w:val="20"/>
                <w:szCs w:val="20"/>
              </w:rPr>
            </w:pPr>
          </w:p>
          <w:p w14:paraId="5872E779" w14:textId="01A394E4" w:rsidR="00DC3D65" w:rsidRDefault="00096FF1" w:rsidP="00C66D18">
            <w:pPr>
              <w:pStyle w:val="TableParagraph"/>
              <w:numPr>
                <w:ilvl w:val="0"/>
                <w:numId w:val="5"/>
              </w:numPr>
              <w:spacing w:before="126"/>
              <w:rPr>
                <w:b/>
                <w:color w:val="388740"/>
                <w:sz w:val="20"/>
                <w:lang w:bidi="en-US"/>
              </w:rPr>
            </w:pPr>
            <w:r w:rsidRPr="005E5644">
              <w:rPr>
                <w:b/>
                <w:color w:val="388740"/>
                <w:sz w:val="20"/>
                <w:lang w:bidi="en-US"/>
              </w:rPr>
              <w:t>SPECIAL PROVISIONS FOR TLT SERVICES</w:t>
            </w:r>
          </w:p>
          <w:p w14:paraId="1E91352C" w14:textId="1C35F2A3" w:rsidR="00DC3D65" w:rsidRPr="005E5644" w:rsidRDefault="00096FF1" w:rsidP="00C66D18">
            <w:pPr>
              <w:pStyle w:val="TableParagraph"/>
              <w:spacing w:line="231" w:lineRule="exact"/>
              <w:ind w:left="130"/>
              <w:rPr>
                <w:rFonts w:ascii="Trebuchet MS" w:eastAsia="Trebuchet MS" w:hAnsi="Trebuchet MS" w:cs="Trebuchet MS"/>
                <w:sz w:val="20"/>
                <w:szCs w:val="20"/>
              </w:rPr>
            </w:pPr>
            <w:r w:rsidRPr="005E5644">
              <w:rPr>
                <w:sz w:val="20"/>
                <w:lang w:bidi="en-US"/>
              </w:rPr>
              <w:t>11.1 We have a variety of products. Here you will find relevant information about one or the other</w:t>
            </w:r>
            <w:r w:rsidR="00C66D18">
              <w:rPr>
                <w:rFonts w:ascii="Trebuchet MS" w:eastAsia="Trebuchet MS" w:hAnsi="Trebuchet MS" w:cs="Trebuchet MS"/>
                <w:sz w:val="20"/>
                <w:szCs w:val="20"/>
              </w:rPr>
              <w:t xml:space="preserve"> </w:t>
            </w:r>
            <w:r w:rsidRPr="005E5644">
              <w:rPr>
                <w:spacing w:val="-1"/>
                <w:sz w:val="20"/>
                <w:lang w:bidi="en-US"/>
              </w:rPr>
              <w:t>product in which the Processing of Personal Data is an essential part.</w:t>
            </w:r>
          </w:p>
        </w:tc>
      </w:tr>
    </w:tbl>
    <w:p w14:paraId="0E43B296" w14:textId="77777777" w:rsidR="00DC3D65" w:rsidRPr="005E5644" w:rsidRDefault="00DC3D65">
      <w:pPr>
        <w:spacing w:line="231" w:lineRule="exact"/>
        <w:rPr>
          <w:rFonts w:ascii="Trebuchet MS" w:eastAsia="Trebuchet MS" w:hAnsi="Trebuchet MS" w:cs="Trebuchet MS"/>
          <w:sz w:val="20"/>
          <w:szCs w:val="20"/>
        </w:rPr>
        <w:sectPr w:rsidR="00DC3D65" w:rsidRPr="005E5644">
          <w:pgSz w:w="11910" w:h="16840"/>
          <w:pgMar w:top="1420" w:right="0" w:bottom="940" w:left="740" w:header="1229" w:footer="754" w:gutter="0"/>
          <w:cols w:space="708"/>
        </w:sectPr>
      </w:pPr>
    </w:p>
    <w:p w14:paraId="5626CD1A" w14:textId="37EFAD93" w:rsidR="00DC3D65" w:rsidRPr="005E5644" w:rsidRDefault="00C7729C">
      <w:pPr>
        <w:spacing w:before="7"/>
        <w:rPr>
          <w:rFonts w:ascii="Times New Roman" w:eastAsia="Times New Roman" w:hAnsi="Times New Roman" w:cs="Times New Roman"/>
          <w:sz w:val="5"/>
          <w:szCs w:val="5"/>
        </w:rPr>
      </w:pPr>
      <w:r w:rsidRPr="005E5644">
        <w:rPr>
          <w:noProof/>
          <w:lang w:eastAsia="zh-CN"/>
        </w:rPr>
        <mc:AlternateContent>
          <mc:Choice Requires="wpg">
            <w:drawing>
              <wp:anchor distT="0" distB="0" distL="114300" distR="114300" simplePos="0" relativeHeight="503304728" behindDoc="1" locked="0" layoutInCell="1" allowOverlap="1" wp14:anchorId="013FE082" wp14:editId="65E5B222">
                <wp:simplePos x="0" y="0"/>
                <wp:positionH relativeFrom="page">
                  <wp:posOffset>2468880</wp:posOffset>
                </wp:positionH>
                <wp:positionV relativeFrom="page">
                  <wp:posOffset>7768590</wp:posOffset>
                </wp:positionV>
                <wp:extent cx="4909820" cy="1270"/>
                <wp:effectExtent l="11430" t="5715" r="12700" b="1206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1270"/>
                          <a:chOff x="3888" y="12234"/>
                          <a:chExt cx="7732" cy="2"/>
                        </a:xfrm>
                      </wpg:grpSpPr>
                      <wps:wsp>
                        <wps:cNvPr id="14" name="Freeform 3"/>
                        <wps:cNvSpPr>
                          <a:spLocks/>
                        </wps:cNvSpPr>
                        <wps:spPr bwMode="auto">
                          <a:xfrm>
                            <a:off x="3888" y="12234"/>
                            <a:ext cx="7732" cy="2"/>
                          </a:xfrm>
                          <a:custGeom>
                            <a:avLst/>
                            <a:gdLst>
                              <a:gd name="T0" fmla="+- 0 3888 3888"/>
                              <a:gd name="T1" fmla="*/ T0 w 7732"/>
                              <a:gd name="T2" fmla="+- 0 11620 3888"/>
                              <a:gd name="T3" fmla="*/ T2 w 7732"/>
                            </a:gdLst>
                            <a:ahLst/>
                            <a:cxnLst>
                              <a:cxn ang="0">
                                <a:pos x="T1" y="0"/>
                              </a:cxn>
                              <a:cxn ang="0">
                                <a:pos x="T3" y="0"/>
                              </a:cxn>
                            </a:cxnLst>
                            <a:rect l="0" t="0" r="r" b="b"/>
                            <a:pathLst>
                              <a:path w="7732">
                                <a:moveTo>
                                  <a:pt x="0" y="0"/>
                                </a:moveTo>
                                <a:lnTo>
                                  <a:pt x="7732" y="0"/>
                                </a:lnTo>
                              </a:path>
                            </a:pathLst>
                          </a:custGeom>
                          <a:noFill/>
                          <a:ln w="7367">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2310B" id="Group 2" o:spid="_x0000_s1026" style="position:absolute;margin-left:194.4pt;margin-top:611.7pt;width:386.6pt;height:.1pt;z-index:-11752;mso-position-horizontal-relative:page;mso-position-vertical-relative:page" coordorigin="3888,12234" coordsize="7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">
                <v:shape id="Freeform 3" o:spid="_x0000_s1027" style="position:absolute;left:3888;top:12234;width:7732;height:2;visibility:visible;mso-wrap-style:square;v-text-anchor:top" coordsize="7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" path="m,l7732,e" filled="f" strokecolor="#9bba58" strokeweight=".20464mm">
                  <v:path arrowok="t" o:connecttype="custom" o:connectlocs="0,0;7732,0" o:connectangles="0,0"/>
                </v:shape>
                <w10:wrap anchorx="page" anchory="page"/>
              </v:group>
            </w:pict>
          </mc:Fallback>
        </mc:AlternateContent>
      </w:r>
    </w:p>
    <w:tbl>
      <w:tblPr>
        <w:tblW w:w="0" w:type="auto"/>
        <w:jc w:val="right"/>
        <w:tblLayout w:type="fixed"/>
        <w:tblCellMar>
          <w:left w:w="0" w:type="dxa"/>
          <w:right w:w="0" w:type="dxa"/>
        </w:tblCellMar>
        <w:tblLook w:val="01E0" w:firstRow="1" w:lastRow="1" w:firstColumn="1" w:lastColumn="1" w:noHBand="0" w:noVBand="0"/>
      </w:tblPr>
      <w:tblGrid>
        <w:gridCol w:w="2933"/>
        <w:gridCol w:w="7833"/>
        <w:gridCol w:w="289"/>
      </w:tblGrid>
      <w:tr w:rsidR="00DC3D65" w:rsidRPr="005E5644" w14:paraId="4890A331" w14:textId="77777777" w:rsidTr="00C66D18">
        <w:trPr>
          <w:trHeight w:hRule="exact" w:val="4764"/>
          <w:jc w:val="right"/>
        </w:trPr>
        <w:tc>
          <w:tcPr>
            <w:tcW w:w="11054" w:type="dxa"/>
            <w:gridSpan w:val="3"/>
            <w:tcBorders>
              <w:top w:val="single" w:sz="5" w:space="0" w:color="9BBA58"/>
              <w:left w:val="nil"/>
              <w:bottom w:val="single" w:sz="5" w:space="0" w:color="9BBA58"/>
              <w:right w:val="nil"/>
            </w:tcBorders>
          </w:tcPr>
          <w:p w14:paraId="29974985" w14:textId="7F0267AE" w:rsidR="00DC3D65" w:rsidRPr="005E5644" w:rsidRDefault="00096FF1">
            <w:pPr>
              <w:pStyle w:val="TableParagraph"/>
              <w:tabs>
                <w:tab w:val="left" w:pos="3627"/>
              </w:tabs>
              <w:spacing w:before="21" w:line="219" w:lineRule="auto"/>
              <w:ind w:left="107" w:right="395"/>
              <w:jc w:val="both"/>
              <w:rPr>
                <w:rFonts w:ascii="Trebuchet MS" w:eastAsia="Trebuchet MS" w:hAnsi="Trebuchet MS" w:cs="Trebuchet MS"/>
                <w:sz w:val="20"/>
                <w:szCs w:val="20"/>
              </w:rPr>
            </w:pPr>
            <w:r w:rsidRPr="005E5644">
              <w:rPr>
                <w:b/>
                <w:color w:val="388740"/>
                <w:spacing w:val="-1"/>
                <w:position w:val="2"/>
                <w:sz w:val="24"/>
                <w:lang w:bidi="en-US"/>
              </w:rPr>
              <w:t>information one or</w:t>
            </w:r>
            <w:r w:rsidRPr="005E5644">
              <w:rPr>
                <w:sz w:val="20"/>
                <w:lang w:bidi="en-US"/>
              </w:rPr>
              <w:t xml:space="preserve"> </w:t>
            </w:r>
            <w:r w:rsidR="00C66D18">
              <w:rPr>
                <w:sz w:val="20"/>
                <w:lang w:bidi="en-US"/>
              </w:rPr>
              <w:t xml:space="preserve">             </w:t>
            </w:r>
            <w:r w:rsidRPr="005E5644">
              <w:rPr>
                <w:sz w:val="20"/>
                <w:lang w:bidi="en-US"/>
              </w:rPr>
              <w:t xml:space="preserve">11.2 </w:t>
            </w:r>
            <w:r w:rsidRPr="005E5644">
              <w:rPr>
                <w:b/>
                <w:color w:val="388740"/>
                <w:sz w:val="20"/>
                <w:lang w:bidi="en-US"/>
              </w:rPr>
              <w:t>the main activity provision of public transport service</w:t>
            </w:r>
            <w:r w:rsidRPr="005E5644">
              <w:rPr>
                <w:sz w:val="20"/>
                <w:lang w:bidi="en-US"/>
              </w:rPr>
              <w:t xml:space="preserve">. The main activity of TLT is the bus- </w:t>
            </w:r>
            <w:r w:rsidRPr="005E5644">
              <w:rPr>
                <w:b/>
                <w:color w:val="388740"/>
                <w:spacing w:val="-1"/>
                <w:position w:val="-1"/>
                <w:sz w:val="24"/>
                <w:lang w:bidi="en-US"/>
              </w:rPr>
              <w:t>about another product,</w:t>
            </w:r>
            <w:r w:rsidRPr="005E5644">
              <w:rPr>
                <w:b/>
                <w:color w:val="388740"/>
                <w:spacing w:val="-1"/>
                <w:position w:val="-1"/>
                <w:sz w:val="24"/>
                <w:lang w:bidi="en-US"/>
              </w:rPr>
              <w:tab/>
            </w:r>
            <w:r w:rsidRPr="005E5644">
              <w:rPr>
                <w:sz w:val="20"/>
                <w:lang w:bidi="en-US"/>
              </w:rPr>
              <w:t xml:space="preserve">provision of trolleybus and tram traffic services to the unified ticket system of Tallinn </w:t>
            </w:r>
            <w:r w:rsidRPr="005E5644">
              <w:rPr>
                <w:b/>
                <w:color w:val="388740"/>
                <w:spacing w:val="-1"/>
                <w:position w:val="-6"/>
                <w:sz w:val="24"/>
                <w:lang w:bidi="en-US"/>
              </w:rPr>
              <w:t>in which Personal Data</w:t>
            </w:r>
            <w:r w:rsidRPr="005E5644">
              <w:rPr>
                <w:b/>
                <w:color w:val="388740"/>
                <w:spacing w:val="-1"/>
                <w:position w:val="-6"/>
                <w:sz w:val="24"/>
                <w:lang w:bidi="en-US"/>
              </w:rPr>
              <w:tab/>
            </w:r>
            <w:r w:rsidRPr="005E5644">
              <w:rPr>
                <w:spacing w:val="-1"/>
                <w:sz w:val="20"/>
                <w:lang w:bidi="en-US"/>
              </w:rPr>
              <w:t>bus, tram and trolleybus lines with the Tallinn Transport Authority</w:t>
            </w:r>
          </w:p>
          <w:p w14:paraId="2BEC3C73" w14:textId="77777777" w:rsidR="00DC3D65" w:rsidRPr="005E5644" w:rsidRDefault="00096FF1" w:rsidP="00C66D18">
            <w:pPr>
              <w:pStyle w:val="TableParagraph"/>
              <w:tabs>
                <w:tab w:val="left" w:pos="3627"/>
              </w:tabs>
              <w:ind w:left="107"/>
              <w:jc w:val="both"/>
              <w:rPr>
                <w:rFonts w:ascii="Trebuchet MS" w:eastAsia="Trebuchet MS" w:hAnsi="Trebuchet MS" w:cs="Trebuchet MS"/>
                <w:sz w:val="20"/>
                <w:szCs w:val="20"/>
              </w:rPr>
            </w:pPr>
            <w:r w:rsidRPr="005E5644">
              <w:rPr>
                <w:b/>
                <w:color w:val="388740"/>
                <w:spacing w:val="-1"/>
                <w:position w:val="-11"/>
                <w:sz w:val="24"/>
                <w:lang w:bidi="en-US"/>
              </w:rPr>
              <w:t>Processing is important</w:t>
            </w:r>
            <w:r w:rsidRPr="005E5644">
              <w:rPr>
                <w:b/>
                <w:color w:val="388740"/>
                <w:spacing w:val="-1"/>
                <w:position w:val="-11"/>
                <w:sz w:val="24"/>
                <w:lang w:bidi="en-US"/>
              </w:rPr>
              <w:tab/>
            </w:r>
            <w:r w:rsidRPr="005E5644">
              <w:rPr>
                <w:sz w:val="20"/>
                <w:lang w:bidi="en-US"/>
              </w:rPr>
              <w:t>under an agreement concluded.</w:t>
            </w:r>
          </w:p>
          <w:p w14:paraId="20D7C60C" w14:textId="5A4F2B7C" w:rsidR="00DC3D65" w:rsidRPr="005E5644" w:rsidRDefault="00096FF1" w:rsidP="00C66D18">
            <w:pPr>
              <w:pStyle w:val="TableParagraph"/>
              <w:tabs>
                <w:tab w:val="left" w:pos="3051"/>
              </w:tabs>
              <w:ind w:left="107"/>
              <w:jc w:val="both"/>
              <w:rPr>
                <w:rFonts w:ascii="Trebuchet MS" w:eastAsia="Trebuchet MS" w:hAnsi="Trebuchet MS" w:cs="Trebuchet MS"/>
                <w:sz w:val="20"/>
                <w:szCs w:val="20"/>
              </w:rPr>
            </w:pPr>
            <w:r w:rsidRPr="005E5644">
              <w:rPr>
                <w:b/>
                <w:color w:val="388740"/>
                <w:spacing w:val="-1"/>
                <w:w w:val="95"/>
                <w:position w:val="-9"/>
                <w:sz w:val="24"/>
                <w:lang w:bidi="en-US"/>
              </w:rPr>
              <w:t>part.</w:t>
            </w:r>
            <w:r w:rsidRPr="005E5644">
              <w:rPr>
                <w:b/>
                <w:color w:val="388740"/>
                <w:spacing w:val="-1"/>
                <w:w w:val="95"/>
                <w:position w:val="-9"/>
                <w:sz w:val="24"/>
                <w:lang w:bidi="en-US"/>
              </w:rPr>
              <w:tab/>
            </w:r>
            <w:r w:rsidRPr="005E5644">
              <w:rPr>
                <w:sz w:val="20"/>
                <w:lang w:bidi="en-US"/>
              </w:rPr>
              <w:t xml:space="preserve">11.3 </w:t>
            </w:r>
            <w:r w:rsidRPr="005E5644">
              <w:rPr>
                <w:b/>
                <w:color w:val="388740"/>
                <w:spacing w:val="-1"/>
                <w:sz w:val="20"/>
                <w:lang w:bidi="en-US"/>
              </w:rPr>
              <w:t>Ordering a bus, tram</w:t>
            </w:r>
            <w:r w:rsidR="00D3152F" w:rsidRPr="005E5644">
              <w:rPr>
                <w:b/>
                <w:color w:val="388740"/>
                <w:spacing w:val="-1"/>
                <w:sz w:val="20"/>
                <w:lang w:bidi="en-US"/>
              </w:rPr>
              <w:t>,</w:t>
            </w:r>
            <w:r w:rsidRPr="005E5644">
              <w:rPr>
                <w:b/>
                <w:color w:val="388740"/>
                <w:spacing w:val="-1"/>
                <w:sz w:val="20"/>
                <w:lang w:bidi="en-US"/>
              </w:rPr>
              <w:t xml:space="preserve"> and trolley. </w:t>
            </w:r>
            <w:r w:rsidRPr="005E5644">
              <w:rPr>
                <w:sz w:val="20"/>
                <w:lang w:bidi="en-US"/>
              </w:rPr>
              <w:t>TLT offers the possibility to order a city bus</w:t>
            </w:r>
          </w:p>
          <w:p w14:paraId="10D56BAA" w14:textId="77777777" w:rsidR="00DC3D65" w:rsidRPr="005E5644" w:rsidRDefault="00096FF1">
            <w:pPr>
              <w:pStyle w:val="TableParagraph"/>
              <w:spacing w:line="178" w:lineRule="exact"/>
              <w:ind w:left="3627"/>
              <w:rPr>
                <w:rFonts w:ascii="Trebuchet MS" w:eastAsia="Trebuchet MS" w:hAnsi="Trebuchet MS" w:cs="Trebuchet MS"/>
                <w:sz w:val="20"/>
                <w:szCs w:val="20"/>
              </w:rPr>
            </w:pPr>
            <w:r w:rsidRPr="005E5644">
              <w:rPr>
                <w:sz w:val="20"/>
                <w:lang w:bidi="en-US"/>
              </w:rPr>
              <w:t>with an experienced bus driver.</w:t>
            </w:r>
          </w:p>
          <w:p w14:paraId="6690202A" w14:textId="2A442677" w:rsidR="00DC3D65" w:rsidRPr="005E5644" w:rsidRDefault="00096FF1">
            <w:pPr>
              <w:pStyle w:val="Loendilik"/>
              <w:numPr>
                <w:ilvl w:val="1"/>
                <w:numId w:val="4"/>
              </w:numPr>
              <w:tabs>
                <w:tab w:val="left" w:pos="3628"/>
              </w:tabs>
              <w:spacing w:before="58"/>
              <w:rPr>
                <w:rFonts w:ascii="Trebuchet MS" w:eastAsia="Trebuchet MS" w:hAnsi="Trebuchet MS" w:cs="Trebuchet MS"/>
                <w:sz w:val="20"/>
                <w:szCs w:val="20"/>
              </w:rPr>
            </w:pPr>
            <w:r w:rsidRPr="005E5644">
              <w:rPr>
                <w:b/>
                <w:color w:val="388740"/>
                <w:sz w:val="20"/>
                <w:lang w:bidi="en-US"/>
              </w:rPr>
              <w:t>Advertising on public transport</w:t>
            </w:r>
            <w:r w:rsidRPr="005E5644">
              <w:rPr>
                <w:b/>
                <w:sz w:val="20"/>
                <w:lang w:bidi="en-US"/>
              </w:rPr>
              <w:t xml:space="preserve">. </w:t>
            </w:r>
            <w:r w:rsidRPr="005E5644">
              <w:rPr>
                <w:sz w:val="20"/>
                <w:lang w:bidi="en-US"/>
              </w:rPr>
              <w:t>It is possible to order advertising for public transport from TLT.</w:t>
            </w:r>
          </w:p>
          <w:p w14:paraId="422EC911" w14:textId="5918B73E" w:rsidR="00DC3D65" w:rsidRPr="005E5644" w:rsidRDefault="00096FF1">
            <w:pPr>
              <w:pStyle w:val="Loendilik"/>
              <w:numPr>
                <w:ilvl w:val="1"/>
                <w:numId w:val="4"/>
              </w:numPr>
              <w:tabs>
                <w:tab w:val="left" w:pos="3628"/>
              </w:tabs>
              <w:spacing w:before="60"/>
              <w:ind w:right="398"/>
              <w:jc w:val="both"/>
              <w:rPr>
                <w:rFonts w:ascii="Trebuchet MS" w:eastAsia="Trebuchet MS" w:hAnsi="Trebuchet MS" w:cs="Trebuchet MS"/>
                <w:sz w:val="20"/>
                <w:szCs w:val="20"/>
              </w:rPr>
            </w:pPr>
            <w:r w:rsidRPr="005E5644">
              <w:rPr>
                <w:b/>
                <w:color w:val="388740"/>
                <w:spacing w:val="-1"/>
                <w:sz w:val="20"/>
                <w:lang w:bidi="en-US"/>
              </w:rPr>
              <w:t>Technical inspection and diagnostics</w:t>
            </w:r>
            <w:r w:rsidRPr="005E5644">
              <w:rPr>
                <w:sz w:val="20"/>
                <w:lang w:bidi="en-US"/>
              </w:rPr>
              <w:t>. Technical inspection is performed on passenger cars, trucks, buses, tractors, mobile machinery and their trailers</w:t>
            </w:r>
            <w:r w:rsidR="00D3152F" w:rsidRPr="005E5644">
              <w:rPr>
                <w:sz w:val="20"/>
                <w:lang w:bidi="en-US"/>
              </w:rPr>
              <w:t>,</w:t>
            </w:r>
            <w:r w:rsidRPr="005E5644">
              <w:rPr>
                <w:sz w:val="20"/>
                <w:lang w:bidi="en-US"/>
              </w:rPr>
              <w:t xml:space="preserve"> and their trailers. In addition, an international inspection is carried out;</w:t>
            </w:r>
          </w:p>
          <w:p w14:paraId="17E47AE7" w14:textId="77777777" w:rsidR="00DC3D65" w:rsidRPr="005E5644" w:rsidRDefault="00096FF1">
            <w:pPr>
              <w:pStyle w:val="Loendilik"/>
              <w:numPr>
                <w:ilvl w:val="1"/>
                <w:numId w:val="4"/>
              </w:numPr>
              <w:tabs>
                <w:tab w:val="left" w:pos="3628"/>
              </w:tabs>
              <w:spacing w:before="58"/>
              <w:rPr>
                <w:rFonts w:ascii="Trebuchet MS" w:eastAsia="Trebuchet MS" w:hAnsi="Trebuchet MS" w:cs="Trebuchet MS"/>
                <w:sz w:val="20"/>
                <w:szCs w:val="20"/>
              </w:rPr>
            </w:pPr>
            <w:r w:rsidRPr="005E5644">
              <w:rPr>
                <w:b/>
                <w:color w:val="388740"/>
                <w:sz w:val="20"/>
                <w:lang w:bidi="en-US"/>
              </w:rPr>
              <w:t>Car wash</w:t>
            </w:r>
            <w:r w:rsidRPr="005E5644">
              <w:rPr>
                <w:sz w:val="20"/>
                <w:lang w:bidi="en-US"/>
              </w:rPr>
              <w:t>. TLT also offers a car wash service.</w:t>
            </w:r>
          </w:p>
          <w:p w14:paraId="334BAEB5" w14:textId="77777777" w:rsidR="00DC3D65" w:rsidRPr="005E5644" w:rsidRDefault="00096FF1">
            <w:pPr>
              <w:pStyle w:val="Loendilik"/>
              <w:numPr>
                <w:ilvl w:val="1"/>
                <w:numId w:val="4"/>
              </w:numPr>
              <w:tabs>
                <w:tab w:val="left" w:pos="3628"/>
              </w:tabs>
              <w:spacing w:before="60"/>
              <w:rPr>
                <w:rFonts w:ascii="Trebuchet MS" w:eastAsia="Trebuchet MS" w:hAnsi="Trebuchet MS" w:cs="Trebuchet MS"/>
                <w:sz w:val="20"/>
                <w:szCs w:val="20"/>
              </w:rPr>
            </w:pPr>
            <w:r w:rsidRPr="005E5644">
              <w:rPr>
                <w:b/>
                <w:color w:val="388740"/>
                <w:spacing w:val="-1"/>
                <w:sz w:val="20"/>
                <w:lang w:bidi="en-US"/>
              </w:rPr>
              <w:t xml:space="preserve">Repair and maintenance of Scania and Volvo buses.  </w:t>
            </w:r>
            <w:r w:rsidRPr="005E5644">
              <w:rPr>
                <w:spacing w:val="-1"/>
                <w:sz w:val="20"/>
                <w:lang w:bidi="en-US"/>
              </w:rPr>
              <w:t>Technical maintenance and repair of Scania and Volvo buses</w:t>
            </w:r>
          </w:p>
          <w:p w14:paraId="797A37D5" w14:textId="243A9B8B" w:rsidR="00DC3D65" w:rsidRPr="005E5644" w:rsidRDefault="00096FF1">
            <w:pPr>
              <w:pStyle w:val="TableParagraph"/>
              <w:ind w:left="3627"/>
              <w:rPr>
                <w:rFonts w:ascii="Trebuchet MS" w:eastAsia="Trebuchet MS" w:hAnsi="Trebuchet MS" w:cs="Trebuchet MS"/>
                <w:sz w:val="20"/>
                <w:szCs w:val="20"/>
              </w:rPr>
            </w:pPr>
            <w:r w:rsidRPr="005E5644">
              <w:rPr>
                <w:spacing w:val="-1"/>
                <w:sz w:val="20"/>
                <w:lang w:bidi="en-US"/>
              </w:rPr>
              <w:t xml:space="preserve">for contract customers in </w:t>
            </w:r>
            <w:r w:rsidR="00D3152F" w:rsidRPr="005E5644">
              <w:rPr>
                <w:spacing w:val="-1"/>
                <w:sz w:val="20"/>
                <w:lang w:bidi="en-US"/>
              </w:rPr>
              <w:t xml:space="preserve">the </w:t>
            </w:r>
            <w:proofErr w:type="spellStart"/>
            <w:r w:rsidRPr="005E5644">
              <w:rPr>
                <w:spacing w:val="-1"/>
                <w:sz w:val="20"/>
                <w:lang w:bidi="en-US"/>
              </w:rPr>
              <w:t>Mustamäe</w:t>
            </w:r>
            <w:proofErr w:type="spellEnd"/>
            <w:r w:rsidRPr="005E5644">
              <w:rPr>
                <w:spacing w:val="-1"/>
                <w:sz w:val="20"/>
                <w:lang w:bidi="en-US"/>
              </w:rPr>
              <w:t xml:space="preserve"> workshop.</w:t>
            </w:r>
          </w:p>
          <w:p w14:paraId="60BCDDAA" w14:textId="77777777" w:rsidR="00DC3D65" w:rsidRPr="005E5644" w:rsidRDefault="00096FF1">
            <w:pPr>
              <w:pStyle w:val="Loendilik"/>
              <w:numPr>
                <w:ilvl w:val="1"/>
                <w:numId w:val="4"/>
              </w:numPr>
              <w:tabs>
                <w:tab w:val="left" w:pos="3628"/>
              </w:tabs>
              <w:spacing w:before="60"/>
              <w:ind w:right="397"/>
              <w:jc w:val="both"/>
              <w:rPr>
                <w:rFonts w:ascii="Trebuchet MS" w:eastAsia="Trebuchet MS" w:hAnsi="Trebuchet MS" w:cs="Trebuchet MS"/>
                <w:sz w:val="20"/>
                <w:szCs w:val="20"/>
              </w:rPr>
            </w:pPr>
            <w:r w:rsidRPr="005E5644">
              <w:rPr>
                <w:b/>
                <w:color w:val="388740"/>
                <w:sz w:val="20"/>
                <w:lang w:bidi="en-US"/>
              </w:rPr>
              <w:t xml:space="preserve">Rental of office and production space. </w:t>
            </w:r>
            <w:r w:rsidRPr="005E5644">
              <w:rPr>
                <w:sz w:val="20"/>
                <w:lang w:bidi="en-US"/>
              </w:rPr>
              <w:t>TLT rents out office and production space and also arranges parking in the guarded territories of Tallinna Linnatranspordi AS.</w:t>
            </w:r>
          </w:p>
        </w:tc>
      </w:tr>
      <w:tr w:rsidR="00DC3D65" w:rsidRPr="005E5644" w14:paraId="69994169" w14:textId="77777777">
        <w:trPr>
          <w:trHeight w:hRule="exact" w:val="2595"/>
          <w:jc w:val="right"/>
        </w:trPr>
        <w:tc>
          <w:tcPr>
            <w:tcW w:w="2933" w:type="dxa"/>
            <w:tcBorders>
              <w:top w:val="single" w:sz="5" w:space="0" w:color="9BBA58"/>
              <w:left w:val="nil"/>
              <w:bottom w:val="nil"/>
              <w:right w:val="nil"/>
            </w:tcBorders>
          </w:tcPr>
          <w:p w14:paraId="6FD15FDF" w14:textId="77777777" w:rsidR="00DC3D65" w:rsidRPr="005E5644" w:rsidRDefault="00DC3D65">
            <w:pPr>
              <w:pStyle w:val="TableParagraph"/>
              <w:spacing w:before="9"/>
              <w:rPr>
                <w:rFonts w:ascii="Times New Roman" w:eastAsia="Times New Roman" w:hAnsi="Times New Roman" w:cs="Times New Roman"/>
                <w:sz w:val="20"/>
                <w:szCs w:val="20"/>
              </w:rPr>
            </w:pPr>
          </w:p>
          <w:p w14:paraId="4E57DC61" w14:textId="77777777" w:rsidR="00DC3D65" w:rsidRPr="005E5644" w:rsidRDefault="00096FF1">
            <w:pPr>
              <w:pStyle w:val="TableParagraph"/>
              <w:ind w:left="107" w:right="116"/>
              <w:rPr>
                <w:rFonts w:ascii="Trebuchet MS" w:eastAsia="Trebuchet MS" w:hAnsi="Trebuchet MS" w:cs="Trebuchet MS"/>
                <w:sz w:val="24"/>
                <w:szCs w:val="24"/>
              </w:rPr>
            </w:pPr>
            <w:r w:rsidRPr="005E5644">
              <w:rPr>
                <w:b/>
                <w:color w:val="388740"/>
                <w:sz w:val="24"/>
                <w:lang w:bidi="en-US"/>
              </w:rPr>
              <w:t>Here are the websites where you can learn more about how different web technologies work.</w:t>
            </w:r>
          </w:p>
        </w:tc>
        <w:tc>
          <w:tcPr>
            <w:tcW w:w="7833" w:type="dxa"/>
            <w:tcBorders>
              <w:top w:val="single" w:sz="5" w:space="0" w:color="9BBA58"/>
              <w:left w:val="nil"/>
              <w:bottom w:val="nil"/>
              <w:right w:val="nil"/>
            </w:tcBorders>
          </w:tcPr>
          <w:p w14:paraId="1BAE6482" w14:textId="77777777" w:rsidR="00DC3D65" w:rsidRPr="005E5644" w:rsidRDefault="00DC3D65">
            <w:pPr>
              <w:pStyle w:val="TableParagraph"/>
              <w:rPr>
                <w:rFonts w:ascii="Times New Roman" w:eastAsia="Times New Roman" w:hAnsi="Times New Roman" w:cs="Times New Roman"/>
                <w:sz w:val="20"/>
                <w:szCs w:val="20"/>
              </w:rPr>
            </w:pPr>
          </w:p>
          <w:p w14:paraId="0C529EF4" w14:textId="77777777" w:rsidR="00DC3D65" w:rsidRPr="005E5644" w:rsidRDefault="00096FF1">
            <w:pPr>
              <w:pStyle w:val="Pealkiri2"/>
              <w:numPr>
                <w:ilvl w:val="0"/>
                <w:numId w:val="3"/>
              </w:numPr>
              <w:tabs>
                <w:tab w:val="left" w:pos="479"/>
              </w:tabs>
              <w:spacing w:before="128"/>
              <w:rPr>
                <w:rFonts w:cs="Trebuchet MS"/>
                <w:b w:val="0"/>
                <w:bCs w:val="0"/>
              </w:rPr>
            </w:pPr>
            <w:r w:rsidRPr="005E5644">
              <w:rPr>
                <w:color w:val="388740"/>
                <w:spacing w:val="-1"/>
                <w:lang w:bidi="en-US"/>
              </w:rPr>
              <w:t>INFORMATION ABOUT WEB TECHNOLOGIES</w:t>
            </w:r>
          </w:p>
          <w:p w14:paraId="58A8B44E" w14:textId="77777777" w:rsidR="00DC3D65" w:rsidRPr="005E5644" w:rsidRDefault="00DC3D65">
            <w:pPr>
              <w:pStyle w:val="TableParagraph"/>
              <w:spacing w:before="11"/>
              <w:rPr>
                <w:rFonts w:ascii="Times New Roman" w:eastAsia="Times New Roman" w:hAnsi="Times New Roman" w:cs="Times New Roman"/>
                <w:sz w:val="20"/>
                <w:szCs w:val="20"/>
              </w:rPr>
            </w:pPr>
          </w:p>
          <w:p w14:paraId="5B1A00FB" w14:textId="77777777" w:rsidR="00DC3D65" w:rsidRPr="005E5644" w:rsidRDefault="00096FF1">
            <w:pPr>
              <w:pStyle w:val="Loendilik"/>
              <w:numPr>
                <w:ilvl w:val="1"/>
                <w:numId w:val="3"/>
              </w:numPr>
              <w:tabs>
                <w:tab w:val="left" w:pos="695"/>
              </w:tabs>
              <w:rPr>
                <w:rFonts w:ascii="Trebuchet MS" w:eastAsia="Trebuchet MS" w:hAnsi="Trebuchet MS" w:cs="Trebuchet MS"/>
                <w:sz w:val="20"/>
                <w:szCs w:val="20"/>
              </w:rPr>
            </w:pPr>
            <w:r w:rsidRPr="005E5644">
              <w:rPr>
                <w:spacing w:val="-1"/>
                <w:sz w:val="20"/>
                <w:lang w:bidi="en-US"/>
              </w:rPr>
              <w:t>More information about different web technologies:</w:t>
            </w:r>
          </w:p>
          <w:p w14:paraId="0FA48590" w14:textId="2835B18D" w:rsidR="00DC3D65" w:rsidRPr="005E5644" w:rsidRDefault="00716AAF">
            <w:pPr>
              <w:pStyle w:val="Loendilik"/>
              <w:numPr>
                <w:ilvl w:val="2"/>
                <w:numId w:val="3"/>
              </w:numPr>
              <w:tabs>
                <w:tab w:val="left" w:pos="983"/>
              </w:tabs>
              <w:spacing w:line="231" w:lineRule="exact"/>
              <w:rPr>
                <w:rFonts w:ascii="Trebuchet MS" w:eastAsia="Trebuchet MS" w:hAnsi="Trebuchet MS" w:cs="Trebuchet MS"/>
                <w:sz w:val="20"/>
                <w:szCs w:val="20"/>
              </w:rPr>
            </w:pPr>
            <w:hyperlink r:id="rId13">
              <w:r w:rsidR="00096FF1" w:rsidRPr="005E5644">
                <w:rPr>
                  <w:b/>
                  <w:color w:val="388740"/>
                  <w:sz w:val="20"/>
                  <w:u w:val="thick" w:color="388740"/>
                  <w:lang w:bidi="en-US"/>
                </w:rPr>
                <w:t xml:space="preserve">All About Cookies </w:t>
              </w:r>
            </w:hyperlink>
            <w:r w:rsidR="00096FF1" w:rsidRPr="005E5644">
              <w:rPr>
                <w:spacing w:val="-1"/>
                <w:sz w:val="20"/>
                <w:lang w:bidi="en-US"/>
              </w:rPr>
              <w:t xml:space="preserve"> Descriptions of cookies and other web technologies</w:t>
            </w:r>
          </w:p>
          <w:p w14:paraId="35A499C3" w14:textId="77777777" w:rsidR="00DC3D65" w:rsidRPr="005E5644" w:rsidRDefault="00096FF1">
            <w:pPr>
              <w:pStyle w:val="TableParagraph"/>
              <w:spacing w:line="231" w:lineRule="exact"/>
              <w:ind w:right="3073"/>
              <w:jc w:val="center"/>
              <w:rPr>
                <w:rFonts w:ascii="Trebuchet MS" w:eastAsia="Trebuchet MS" w:hAnsi="Trebuchet MS" w:cs="Trebuchet MS"/>
                <w:sz w:val="20"/>
                <w:szCs w:val="20"/>
              </w:rPr>
            </w:pPr>
            <w:r w:rsidRPr="005E5644">
              <w:rPr>
                <w:spacing w:val="-1"/>
                <w:sz w:val="20"/>
                <w:lang w:bidi="en-US"/>
              </w:rPr>
              <w:t>used by TLT;</w:t>
            </w:r>
          </w:p>
          <w:p w14:paraId="06ABAD61" w14:textId="4EDF3D78" w:rsidR="00DC3D65" w:rsidRPr="005E5644" w:rsidRDefault="00716AAF">
            <w:pPr>
              <w:pStyle w:val="Loendilik"/>
              <w:numPr>
                <w:ilvl w:val="2"/>
                <w:numId w:val="3"/>
              </w:numPr>
              <w:tabs>
                <w:tab w:val="left" w:pos="983"/>
              </w:tabs>
              <w:ind w:right="104"/>
              <w:jc w:val="both"/>
              <w:rPr>
                <w:rFonts w:ascii="Trebuchet MS" w:eastAsia="Trebuchet MS" w:hAnsi="Trebuchet MS" w:cs="Trebuchet MS"/>
                <w:sz w:val="20"/>
                <w:szCs w:val="20"/>
              </w:rPr>
            </w:pPr>
            <w:hyperlink r:id="rId14">
              <w:r w:rsidR="00096FF1" w:rsidRPr="005E5644">
                <w:rPr>
                  <w:b/>
                  <w:color w:val="388740"/>
                  <w:spacing w:val="-1"/>
                  <w:sz w:val="20"/>
                  <w:u w:val="thick" w:color="388740"/>
                  <w:lang w:bidi="en-US"/>
                </w:rPr>
                <w:t>Your Online Choices</w:t>
              </w:r>
            </w:hyperlink>
            <w:r w:rsidR="00096FF1" w:rsidRPr="005E5644">
              <w:rPr>
                <w:b/>
                <w:color w:val="388740"/>
                <w:sz w:val="20"/>
                <w:lang w:bidi="en-US"/>
              </w:rPr>
              <w:t xml:space="preserve">; </w:t>
            </w:r>
            <w:hyperlink r:id="rId15">
              <w:r w:rsidR="00096FF1" w:rsidRPr="005E5644">
                <w:rPr>
                  <w:b/>
                  <w:color w:val="388740"/>
                  <w:sz w:val="20"/>
                  <w:u w:val="thick" w:color="388740"/>
                  <w:lang w:bidi="en-US"/>
                </w:rPr>
                <w:t>About Ads</w:t>
              </w:r>
            </w:hyperlink>
            <w:r w:rsidR="00096FF1" w:rsidRPr="005E5644">
              <w:rPr>
                <w:b/>
                <w:color w:val="388740"/>
                <w:sz w:val="20"/>
                <w:u w:val="thick" w:color="388740"/>
                <w:lang w:bidi="en-US"/>
              </w:rPr>
              <w:t xml:space="preserve">; </w:t>
            </w:r>
            <w:hyperlink r:id="rId16">
              <w:r w:rsidR="00D3152F" w:rsidRPr="005E5644">
                <w:rPr>
                  <w:b/>
                  <w:color w:val="388740"/>
                  <w:sz w:val="20"/>
                  <w:u w:val="thick" w:color="388740"/>
                  <w:lang w:bidi="en-US"/>
                </w:rPr>
                <w:t>Network Advertising</w:t>
              </w:r>
            </w:hyperlink>
            <w:r w:rsidR="00096FF1" w:rsidRPr="005E5644">
              <w:rPr>
                <w:spacing w:val="-1"/>
                <w:sz w:val="20"/>
                <w:lang w:bidi="en-US"/>
              </w:rPr>
              <w:t>: A platform for controlling and monitoring cookies and other web technologies, on which the Data Subject can change and control how</w:t>
            </w:r>
          </w:p>
          <w:p w14:paraId="0327060F" w14:textId="6CD5D7A2" w:rsidR="00DC3D65" w:rsidRPr="005E5644" w:rsidRDefault="00096FF1">
            <w:pPr>
              <w:pStyle w:val="TableParagraph"/>
              <w:tabs>
                <w:tab w:val="left" w:pos="982"/>
                <w:tab w:val="left" w:pos="7886"/>
              </w:tabs>
              <w:spacing w:line="230" w:lineRule="exact"/>
              <w:ind w:left="-2934" w:right="-54"/>
              <w:jc w:val="center"/>
              <w:rPr>
                <w:rFonts w:ascii="Trebuchet MS" w:eastAsia="Trebuchet MS" w:hAnsi="Trebuchet MS" w:cs="Trebuchet MS"/>
                <w:sz w:val="20"/>
                <w:szCs w:val="20"/>
              </w:rPr>
            </w:pPr>
            <w:r w:rsidRPr="005E5644">
              <w:rPr>
                <w:spacing w:val="-1"/>
                <w:sz w:val="20"/>
                <w:u w:val="single" w:color="9BBA58"/>
                <w:lang w:bidi="en-US"/>
              </w:rPr>
              <w:t xml:space="preserve"> </w:t>
            </w:r>
            <w:r w:rsidRPr="005E5644">
              <w:rPr>
                <w:spacing w:val="-1"/>
                <w:sz w:val="20"/>
                <w:u w:val="single" w:color="9BBA58"/>
                <w:lang w:bidi="en-US"/>
              </w:rPr>
              <w:tab/>
              <w:t xml:space="preserve">Personal </w:t>
            </w:r>
            <w:r w:rsidR="00D3152F" w:rsidRPr="005E5644">
              <w:rPr>
                <w:spacing w:val="-1"/>
                <w:sz w:val="20"/>
                <w:u w:val="single" w:color="9BBA58"/>
                <w:lang w:bidi="en-US"/>
              </w:rPr>
              <w:t>D</w:t>
            </w:r>
            <w:r w:rsidRPr="005E5644">
              <w:rPr>
                <w:spacing w:val="-1"/>
                <w:sz w:val="20"/>
                <w:u w:val="single" w:color="9BBA58"/>
                <w:lang w:bidi="en-US"/>
              </w:rPr>
              <w:t xml:space="preserve">ata is used and collected. </w:t>
            </w:r>
            <w:r w:rsidRPr="005E5644">
              <w:rPr>
                <w:spacing w:val="-1"/>
                <w:sz w:val="20"/>
                <w:u w:val="single" w:color="9BBA58"/>
                <w:lang w:bidi="en-US"/>
              </w:rPr>
              <w:tab/>
            </w:r>
          </w:p>
        </w:tc>
        <w:tc>
          <w:tcPr>
            <w:tcW w:w="289" w:type="dxa"/>
            <w:tcBorders>
              <w:top w:val="single" w:sz="5" w:space="0" w:color="008BC7"/>
              <w:left w:val="nil"/>
              <w:bottom w:val="nil"/>
              <w:right w:val="nil"/>
            </w:tcBorders>
          </w:tcPr>
          <w:p w14:paraId="0B201A2F" w14:textId="77777777" w:rsidR="00DC3D65" w:rsidRPr="005E5644" w:rsidRDefault="00DC3D65"/>
        </w:tc>
      </w:tr>
      <w:tr w:rsidR="00DC3D65" w:rsidRPr="005E5644" w14:paraId="4DC3B0C8" w14:textId="77777777">
        <w:trPr>
          <w:trHeight w:hRule="exact" w:val="2003"/>
          <w:jc w:val="right"/>
        </w:trPr>
        <w:tc>
          <w:tcPr>
            <w:tcW w:w="2933" w:type="dxa"/>
            <w:tcBorders>
              <w:top w:val="nil"/>
              <w:left w:val="nil"/>
              <w:bottom w:val="nil"/>
              <w:right w:val="nil"/>
            </w:tcBorders>
          </w:tcPr>
          <w:p w14:paraId="376F3CCA" w14:textId="77777777" w:rsidR="00DC3D65" w:rsidRPr="005E5644" w:rsidRDefault="00096FF1">
            <w:pPr>
              <w:pStyle w:val="TableParagraph"/>
              <w:spacing w:before="114"/>
              <w:ind w:left="107" w:right="983"/>
              <w:rPr>
                <w:rFonts w:ascii="Trebuchet MS" w:eastAsia="Trebuchet MS" w:hAnsi="Trebuchet MS" w:cs="Trebuchet MS"/>
                <w:sz w:val="24"/>
                <w:szCs w:val="24"/>
              </w:rPr>
            </w:pPr>
            <w:r w:rsidRPr="005E5644">
              <w:rPr>
                <w:b/>
                <w:color w:val="388740"/>
                <w:spacing w:val="-1"/>
                <w:sz w:val="24"/>
                <w:lang w:bidi="en-US"/>
              </w:rPr>
              <w:t>Here you will find our contact details.</w:t>
            </w:r>
          </w:p>
          <w:p w14:paraId="417BF244" w14:textId="77777777" w:rsidR="00DC3D65" w:rsidRPr="005E5644" w:rsidRDefault="00DC3D65">
            <w:pPr>
              <w:pStyle w:val="TableParagraph"/>
              <w:rPr>
                <w:rFonts w:ascii="Times New Roman" w:eastAsia="Times New Roman" w:hAnsi="Times New Roman" w:cs="Times New Roman"/>
                <w:sz w:val="24"/>
                <w:szCs w:val="24"/>
              </w:rPr>
            </w:pPr>
          </w:p>
          <w:p w14:paraId="4B09EF39" w14:textId="77777777" w:rsidR="00DC3D65" w:rsidRPr="005E5644" w:rsidRDefault="00DC3D65">
            <w:pPr>
              <w:pStyle w:val="TableParagraph"/>
              <w:rPr>
                <w:rFonts w:ascii="Times New Roman" w:eastAsia="Times New Roman" w:hAnsi="Times New Roman" w:cs="Times New Roman"/>
                <w:sz w:val="24"/>
                <w:szCs w:val="24"/>
              </w:rPr>
            </w:pPr>
          </w:p>
          <w:p w14:paraId="572B3359" w14:textId="77777777" w:rsidR="00DC3D65" w:rsidRPr="005E5644" w:rsidRDefault="00DC3D65">
            <w:pPr>
              <w:pStyle w:val="TableParagraph"/>
              <w:spacing w:before="7"/>
              <w:rPr>
                <w:rFonts w:ascii="Times New Roman" w:eastAsia="Times New Roman" w:hAnsi="Times New Roman" w:cs="Times New Roman"/>
                <w:sz w:val="35"/>
                <w:szCs w:val="35"/>
              </w:rPr>
            </w:pPr>
          </w:p>
          <w:p w14:paraId="2F5DCEC6" w14:textId="77777777" w:rsidR="00DC3D65" w:rsidRPr="005E5644" w:rsidRDefault="00096FF1">
            <w:pPr>
              <w:pStyle w:val="TableParagraph"/>
              <w:rPr>
                <w:rFonts w:ascii="Trebuchet MS" w:eastAsia="Trebuchet MS" w:hAnsi="Trebuchet MS" w:cs="Trebuchet MS"/>
                <w:sz w:val="20"/>
                <w:szCs w:val="20"/>
              </w:rPr>
            </w:pPr>
            <w:r w:rsidRPr="005E5644">
              <w:rPr>
                <w:w w:val="99"/>
                <w:sz w:val="20"/>
                <w:u w:val="single" w:color="9BBA58"/>
                <w:lang w:bidi="en-US"/>
              </w:rPr>
              <w:t xml:space="preserve"> </w:t>
            </w:r>
          </w:p>
        </w:tc>
        <w:tc>
          <w:tcPr>
            <w:tcW w:w="7833" w:type="dxa"/>
            <w:tcBorders>
              <w:top w:val="nil"/>
              <w:left w:val="nil"/>
              <w:bottom w:val="nil"/>
              <w:right w:val="nil"/>
            </w:tcBorders>
          </w:tcPr>
          <w:p w14:paraId="3CD25BEB" w14:textId="77777777" w:rsidR="00DC3D65" w:rsidRPr="005E5644" w:rsidRDefault="00DC3D65">
            <w:pPr>
              <w:pStyle w:val="TableParagraph"/>
              <w:spacing w:before="3"/>
              <w:rPr>
                <w:rFonts w:ascii="Times New Roman" w:eastAsia="Times New Roman" w:hAnsi="Times New Roman" w:cs="Times New Roman"/>
                <w:sz w:val="20"/>
                <w:szCs w:val="20"/>
              </w:rPr>
            </w:pPr>
          </w:p>
          <w:p w14:paraId="6D1D25FA" w14:textId="77777777" w:rsidR="00DC3D65" w:rsidRPr="005E5644" w:rsidRDefault="00096FF1">
            <w:pPr>
              <w:pStyle w:val="Pealkiri2"/>
              <w:numPr>
                <w:ilvl w:val="0"/>
                <w:numId w:val="2"/>
              </w:numPr>
              <w:tabs>
                <w:tab w:val="left" w:pos="479"/>
              </w:tabs>
              <w:rPr>
                <w:rFonts w:cs="Trebuchet MS"/>
                <w:b w:val="0"/>
                <w:bCs w:val="0"/>
              </w:rPr>
            </w:pPr>
            <w:r w:rsidRPr="005E5644">
              <w:rPr>
                <w:color w:val="388740"/>
                <w:spacing w:val="-1"/>
                <w:lang w:bidi="en-US"/>
              </w:rPr>
              <w:t>CONTACT DETAILS AND INFORMATION</w:t>
            </w:r>
          </w:p>
          <w:p w14:paraId="1246DF56" w14:textId="77777777" w:rsidR="00DC3D65" w:rsidRPr="005E5644" w:rsidRDefault="00DC3D65">
            <w:pPr>
              <w:pStyle w:val="TableParagraph"/>
              <w:spacing w:before="8"/>
              <w:rPr>
                <w:rFonts w:ascii="Times New Roman" w:eastAsia="Times New Roman" w:hAnsi="Times New Roman" w:cs="Times New Roman"/>
                <w:sz w:val="20"/>
                <w:szCs w:val="20"/>
              </w:rPr>
            </w:pPr>
          </w:p>
          <w:p w14:paraId="43F28EEE" w14:textId="77777777" w:rsidR="00DC3D65" w:rsidRPr="005E5644" w:rsidRDefault="00096FF1">
            <w:pPr>
              <w:pStyle w:val="Loendilik"/>
              <w:numPr>
                <w:ilvl w:val="1"/>
                <w:numId w:val="2"/>
              </w:numPr>
              <w:tabs>
                <w:tab w:val="left" w:pos="695"/>
              </w:tabs>
              <w:rPr>
                <w:rFonts w:ascii="Trebuchet MS" w:eastAsia="Trebuchet MS" w:hAnsi="Trebuchet MS" w:cs="Trebuchet MS"/>
                <w:sz w:val="20"/>
                <w:szCs w:val="20"/>
              </w:rPr>
            </w:pPr>
            <w:r w:rsidRPr="005E5644">
              <w:rPr>
                <w:sz w:val="20"/>
                <w:lang w:bidi="en-US"/>
              </w:rPr>
              <w:t>Contact details for the Important TLT Data Subject:</w:t>
            </w:r>
          </w:p>
          <w:p w14:paraId="4B620C23" w14:textId="635A8A4B" w:rsidR="00DC3D65" w:rsidRPr="005E5644" w:rsidRDefault="00C66D18">
            <w:pPr>
              <w:pStyle w:val="Loendilik"/>
              <w:numPr>
                <w:ilvl w:val="2"/>
                <w:numId w:val="2"/>
              </w:numPr>
              <w:tabs>
                <w:tab w:val="left" w:pos="983"/>
                <w:tab w:val="left" w:pos="2001"/>
                <w:tab w:val="left" w:pos="2811"/>
                <w:tab w:val="left" w:pos="4411"/>
                <w:tab w:val="left" w:pos="5874"/>
                <w:tab w:val="left" w:pos="7099"/>
              </w:tabs>
              <w:ind w:right="107"/>
              <w:rPr>
                <w:rFonts w:ascii="Trebuchet MS" w:eastAsia="Trebuchet MS" w:hAnsi="Trebuchet MS" w:cs="Trebuchet MS"/>
                <w:sz w:val="20"/>
                <w:szCs w:val="20"/>
              </w:rPr>
            </w:pPr>
            <w:r>
              <w:rPr>
                <w:spacing w:val="-1"/>
                <w:w w:val="95"/>
                <w:sz w:val="20"/>
                <w:lang w:bidi="en-US"/>
              </w:rPr>
              <w:t xml:space="preserve">You can contact TLT </w:t>
            </w:r>
            <w:r w:rsidR="00096FF1" w:rsidRPr="005E5644">
              <w:rPr>
                <w:spacing w:val="-1"/>
                <w:w w:val="95"/>
                <w:sz w:val="20"/>
                <w:lang w:bidi="en-US"/>
              </w:rPr>
              <w:t>regard</w:t>
            </w:r>
            <w:r>
              <w:rPr>
                <w:spacing w:val="-1"/>
                <w:w w:val="95"/>
                <w:sz w:val="20"/>
                <w:lang w:bidi="en-US"/>
              </w:rPr>
              <w:t xml:space="preserve">ing the issues of Personal Data </w:t>
            </w:r>
            <w:r w:rsidR="00096FF1" w:rsidRPr="005E5644">
              <w:rPr>
                <w:spacing w:val="-1"/>
                <w:w w:val="95"/>
                <w:sz w:val="20"/>
                <w:lang w:bidi="en-US"/>
              </w:rPr>
              <w:t xml:space="preserve">at </w:t>
            </w:r>
            <w:r w:rsidR="00D3152F" w:rsidRPr="005E5644">
              <w:rPr>
                <w:spacing w:val="-1"/>
                <w:w w:val="95"/>
                <w:sz w:val="20"/>
                <w:lang w:bidi="en-US"/>
              </w:rPr>
              <w:t xml:space="preserve">the </w:t>
            </w:r>
            <w:r w:rsidR="00096FF1" w:rsidRPr="005E5644">
              <w:rPr>
                <w:spacing w:val="-1"/>
                <w:w w:val="95"/>
                <w:sz w:val="20"/>
                <w:lang w:bidi="en-US"/>
              </w:rPr>
              <w:t xml:space="preserve">e-mail address </w:t>
            </w:r>
            <w:hyperlink r:id="rId17">
              <w:r w:rsidR="00096FF1" w:rsidRPr="005E5644">
                <w:rPr>
                  <w:b/>
                  <w:color w:val="388740"/>
                  <w:spacing w:val="-1"/>
                  <w:sz w:val="20"/>
                  <w:lang w:bidi="en-US"/>
                </w:rPr>
                <w:t>tlt@tallinnlt.ee</w:t>
              </w:r>
            </w:hyperlink>
            <w:r w:rsidR="00096FF1" w:rsidRPr="005E5644">
              <w:rPr>
                <w:spacing w:val="-1"/>
                <w:w w:val="95"/>
                <w:sz w:val="20"/>
                <w:lang w:bidi="en-US"/>
              </w:rPr>
              <w:t xml:space="preserve"> </w:t>
            </w:r>
            <w:r w:rsidR="00096FF1" w:rsidRPr="005E5644">
              <w:rPr>
                <w:color w:val="388740"/>
                <w:spacing w:val="-1"/>
                <w:sz w:val="20"/>
                <w:lang w:bidi="en-US"/>
              </w:rPr>
              <w:t>.</w:t>
            </w:r>
          </w:p>
          <w:p w14:paraId="0B788617" w14:textId="6905F450" w:rsidR="00DC3D65" w:rsidRPr="005E5644" w:rsidRDefault="00096FF1">
            <w:pPr>
              <w:pStyle w:val="Loendilik"/>
              <w:numPr>
                <w:ilvl w:val="2"/>
                <w:numId w:val="2"/>
              </w:numPr>
              <w:tabs>
                <w:tab w:val="left" w:pos="983"/>
                <w:tab w:val="left" w:pos="7886"/>
              </w:tabs>
              <w:ind w:right="-54"/>
              <w:rPr>
                <w:rFonts w:ascii="Trebuchet MS" w:eastAsia="Trebuchet MS" w:hAnsi="Trebuchet MS" w:cs="Trebuchet MS"/>
                <w:sz w:val="20"/>
                <w:szCs w:val="20"/>
              </w:rPr>
            </w:pPr>
            <w:r w:rsidRPr="005E5644">
              <w:rPr>
                <w:spacing w:val="-1"/>
                <w:sz w:val="20"/>
                <w:lang w:bidi="en-US"/>
              </w:rPr>
              <w:t>The Data Protection Officer of TLT is</w:t>
            </w:r>
            <w:r w:rsidRPr="005E5644">
              <w:rPr>
                <w:sz w:val="20"/>
                <w:lang w:bidi="en-US"/>
              </w:rPr>
              <w:t xml:space="preserve"> </w:t>
            </w:r>
            <w:r w:rsidRPr="005E5644">
              <w:rPr>
                <w:b/>
                <w:sz w:val="20"/>
                <w:lang w:bidi="en-US"/>
              </w:rPr>
              <w:t>Andres Õige</w:t>
            </w:r>
            <w:r w:rsidRPr="005E5644">
              <w:rPr>
                <w:sz w:val="20"/>
                <w:lang w:bidi="en-US"/>
              </w:rPr>
              <w:t xml:space="preserve">, with whom it is possible to contact the </w:t>
            </w:r>
            <w:r w:rsidRPr="005E5644">
              <w:rPr>
                <w:spacing w:val="-1"/>
                <w:sz w:val="20"/>
                <w:u w:val="single" w:color="9BBA58"/>
                <w:lang w:bidi="en-US"/>
              </w:rPr>
              <w:t>e-mail address</w:t>
            </w:r>
            <w:hyperlink r:id="rId18">
              <w:r w:rsidRPr="005E5644">
                <w:rPr>
                  <w:b/>
                  <w:color w:val="388740"/>
                  <w:sz w:val="20"/>
                  <w:u w:val="single" w:color="9BBA58"/>
                  <w:lang w:bidi="en-US"/>
                </w:rPr>
                <w:t>andres.oige@tallinnlt.ee.</w:t>
              </w:r>
            </w:hyperlink>
            <w:r w:rsidRPr="005E5644">
              <w:rPr>
                <w:b/>
                <w:color w:val="388740"/>
                <w:sz w:val="20"/>
                <w:u w:val="single" w:color="9BBA58"/>
                <w:lang w:bidi="en-US"/>
              </w:rPr>
              <w:t xml:space="preserve"> </w:t>
            </w:r>
            <w:r w:rsidRPr="005E5644">
              <w:rPr>
                <w:b/>
                <w:color w:val="388740"/>
                <w:sz w:val="20"/>
                <w:u w:val="single" w:color="9BBA58"/>
                <w:lang w:bidi="en-US"/>
              </w:rPr>
              <w:tab/>
            </w:r>
          </w:p>
        </w:tc>
        <w:tc>
          <w:tcPr>
            <w:tcW w:w="289" w:type="dxa"/>
            <w:tcBorders>
              <w:top w:val="nil"/>
              <w:left w:val="nil"/>
              <w:bottom w:val="nil"/>
              <w:right w:val="nil"/>
            </w:tcBorders>
          </w:tcPr>
          <w:p w14:paraId="29BCDEFF" w14:textId="77777777" w:rsidR="00DC3D65" w:rsidRPr="005E5644" w:rsidRDefault="00DC3D65"/>
        </w:tc>
      </w:tr>
      <w:tr w:rsidR="00DC3D65" w:rsidRPr="005E5644" w14:paraId="2533ED17" w14:textId="77777777">
        <w:trPr>
          <w:trHeight w:hRule="exact" w:val="2310"/>
          <w:jc w:val="right"/>
        </w:trPr>
        <w:tc>
          <w:tcPr>
            <w:tcW w:w="2933" w:type="dxa"/>
            <w:tcBorders>
              <w:top w:val="nil"/>
              <w:left w:val="nil"/>
              <w:bottom w:val="single" w:sz="5" w:space="0" w:color="9BBA58"/>
              <w:right w:val="nil"/>
            </w:tcBorders>
          </w:tcPr>
          <w:p w14:paraId="6761C1D2" w14:textId="77777777" w:rsidR="00DC3D65" w:rsidRPr="005E5644" w:rsidRDefault="00096FF1">
            <w:pPr>
              <w:pStyle w:val="TableParagraph"/>
              <w:spacing w:before="113"/>
              <w:ind w:left="107" w:right="497"/>
              <w:rPr>
                <w:rFonts w:ascii="Trebuchet MS" w:eastAsia="Trebuchet MS" w:hAnsi="Trebuchet MS" w:cs="Trebuchet MS"/>
                <w:sz w:val="24"/>
                <w:szCs w:val="24"/>
              </w:rPr>
            </w:pPr>
            <w:r w:rsidRPr="005E5644">
              <w:rPr>
                <w:b/>
                <w:color w:val="388740"/>
                <w:spacing w:val="-1"/>
                <w:sz w:val="24"/>
                <w:lang w:bidi="en-US"/>
              </w:rPr>
              <w:t>Here you will find information about the validity and changes of the Privacy Policy.</w:t>
            </w:r>
          </w:p>
        </w:tc>
        <w:tc>
          <w:tcPr>
            <w:tcW w:w="7833" w:type="dxa"/>
            <w:tcBorders>
              <w:top w:val="nil"/>
              <w:left w:val="nil"/>
              <w:bottom w:val="single" w:sz="5" w:space="0" w:color="9BBA58"/>
              <w:right w:val="nil"/>
            </w:tcBorders>
          </w:tcPr>
          <w:p w14:paraId="2C5574F9" w14:textId="77777777" w:rsidR="00DC3D65" w:rsidRPr="005E5644" w:rsidRDefault="00DC3D65">
            <w:pPr>
              <w:pStyle w:val="TableParagraph"/>
              <w:spacing w:before="2"/>
              <w:rPr>
                <w:rFonts w:ascii="Times New Roman" w:eastAsia="Times New Roman" w:hAnsi="Times New Roman" w:cs="Times New Roman"/>
                <w:sz w:val="20"/>
                <w:szCs w:val="20"/>
              </w:rPr>
            </w:pPr>
          </w:p>
          <w:p w14:paraId="65754C92" w14:textId="77777777" w:rsidR="00DC3D65" w:rsidRPr="005E5644" w:rsidRDefault="00096FF1">
            <w:pPr>
              <w:pStyle w:val="Pealkiri2"/>
              <w:numPr>
                <w:ilvl w:val="0"/>
                <w:numId w:val="1"/>
              </w:numPr>
              <w:tabs>
                <w:tab w:val="left" w:pos="479"/>
              </w:tabs>
              <w:rPr>
                <w:rFonts w:cs="Trebuchet MS"/>
                <w:b w:val="0"/>
                <w:bCs w:val="0"/>
              </w:rPr>
            </w:pPr>
            <w:r w:rsidRPr="005E5644">
              <w:rPr>
                <w:color w:val="388740"/>
                <w:spacing w:val="-1"/>
                <w:lang w:bidi="en-US"/>
              </w:rPr>
              <w:t>OTHER TERMS AND CONDITIONS</w:t>
            </w:r>
          </w:p>
          <w:p w14:paraId="60076E41" w14:textId="77777777" w:rsidR="00DC3D65" w:rsidRPr="005E5644" w:rsidRDefault="00DC3D65">
            <w:pPr>
              <w:pStyle w:val="TableParagraph"/>
              <w:spacing w:before="11"/>
              <w:rPr>
                <w:rFonts w:ascii="Times New Roman" w:eastAsia="Times New Roman" w:hAnsi="Times New Roman" w:cs="Times New Roman"/>
                <w:sz w:val="20"/>
                <w:szCs w:val="20"/>
              </w:rPr>
            </w:pPr>
          </w:p>
          <w:p w14:paraId="181D9F10" w14:textId="77777777" w:rsidR="00DC3D65" w:rsidRPr="005E5644" w:rsidRDefault="00096FF1">
            <w:pPr>
              <w:pStyle w:val="Loendilik"/>
              <w:numPr>
                <w:ilvl w:val="1"/>
                <w:numId w:val="1"/>
              </w:numPr>
              <w:tabs>
                <w:tab w:val="left" w:pos="695"/>
              </w:tabs>
              <w:rPr>
                <w:rFonts w:ascii="Trebuchet MS" w:eastAsia="Trebuchet MS" w:hAnsi="Trebuchet MS" w:cs="Trebuchet MS"/>
                <w:sz w:val="20"/>
                <w:szCs w:val="20"/>
              </w:rPr>
            </w:pPr>
            <w:r w:rsidRPr="005E5644">
              <w:rPr>
                <w:spacing w:val="-1"/>
                <w:sz w:val="20"/>
                <w:lang w:bidi="en-US"/>
              </w:rPr>
              <w:t>TLT has the right to unilaterally change this Privacy Policy. TLT informs</w:t>
            </w:r>
          </w:p>
          <w:p w14:paraId="436BEE6C" w14:textId="77777777" w:rsidR="00DC3D65" w:rsidRPr="005E5644" w:rsidRDefault="00096FF1">
            <w:pPr>
              <w:pStyle w:val="TableParagraph"/>
              <w:ind w:left="694"/>
              <w:rPr>
                <w:rFonts w:ascii="Trebuchet MS" w:eastAsia="Trebuchet MS" w:hAnsi="Trebuchet MS" w:cs="Trebuchet MS"/>
                <w:sz w:val="20"/>
                <w:szCs w:val="20"/>
              </w:rPr>
            </w:pPr>
            <w:r w:rsidRPr="005E5644">
              <w:rPr>
                <w:spacing w:val="-1"/>
                <w:sz w:val="20"/>
                <w:lang w:bidi="en-US"/>
              </w:rPr>
              <w:t>the Data Subjects on the TLT website, by e-mail or in any other way.</w:t>
            </w:r>
          </w:p>
          <w:p w14:paraId="1EA67543" w14:textId="77777777" w:rsidR="00DC3D65" w:rsidRPr="005E5644" w:rsidRDefault="00096FF1">
            <w:pPr>
              <w:pStyle w:val="Loendilik"/>
              <w:numPr>
                <w:ilvl w:val="1"/>
                <w:numId w:val="1"/>
              </w:numPr>
              <w:tabs>
                <w:tab w:val="left" w:pos="510"/>
                <w:tab w:val="left" w:pos="7889"/>
              </w:tabs>
              <w:spacing w:before="58"/>
              <w:ind w:left="509" w:right="-57" w:hanging="391"/>
              <w:rPr>
                <w:rFonts w:ascii="Trebuchet MS" w:eastAsia="Trebuchet MS" w:hAnsi="Trebuchet MS" w:cs="Trebuchet MS"/>
                <w:sz w:val="20"/>
                <w:szCs w:val="20"/>
              </w:rPr>
            </w:pPr>
            <w:r w:rsidRPr="005E5644">
              <w:rPr>
                <w:spacing w:val="-1"/>
                <w:sz w:val="20"/>
                <w:u w:val="single" w:color="9BBA58"/>
                <w:lang w:bidi="en-US"/>
              </w:rPr>
              <w:t xml:space="preserve">Last modifications of the Privacy Policy and entry into force thereof: </w:t>
            </w:r>
            <w:r w:rsidRPr="005E5644">
              <w:rPr>
                <w:spacing w:val="-1"/>
                <w:sz w:val="20"/>
                <w:u w:val="single" w:color="9BBA58"/>
                <w:lang w:bidi="en-US"/>
              </w:rPr>
              <w:tab/>
            </w:r>
          </w:p>
          <w:p w14:paraId="72ED3E83" w14:textId="77777777" w:rsidR="00DC3D65" w:rsidRPr="005E5644" w:rsidRDefault="00096FF1">
            <w:pPr>
              <w:pStyle w:val="TableParagraph"/>
              <w:spacing w:before="70" w:line="189" w:lineRule="exact"/>
              <w:ind w:left="2211"/>
              <w:rPr>
                <w:rFonts w:ascii="Trebuchet MS" w:eastAsia="Trebuchet MS" w:hAnsi="Trebuchet MS" w:cs="Trebuchet MS"/>
                <w:sz w:val="20"/>
                <w:szCs w:val="20"/>
              </w:rPr>
            </w:pPr>
            <w:r w:rsidRPr="005E5644">
              <w:rPr>
                <w:b/>
                <w:color w:val="388740"/>
                <w:spacing w:val="-1"/>
                <w:sz w:val="20"/>
                <w:lang w:bidi="en-US"/>
              </w:rPr>
              <w:t>Entry into</w:t>
            </w:r>
          </w:p>
          <w:p w14:paraId="12842A1E" w14:textId="77777777" w:rsidR="00DC3D65" w:rsidRPr="005E5644" w:rsidRDefault="00096FF1">
            <w:pPr>
              <w:pStyle w:val="TableParagraph"/>
              <w:spacing w:line="146" w:lineRule="exact"/>
              <w:ind w:left="442"/>
              <w:rPr>
                <w:rFonts w:ascii="Trebuchet MS" w:eastAsia="Trebuchet MS" w:hAnsi="Trebuchet MS" w:cs="Trebuchet MS"/>
                <w:sz w:val="20"/>
                <w:szCs w:val="20"/>
              </w:rPr>
            </w:pPr>
            <w:r w:rsidRPr="005E5644">
              <w:rPr>
                <w:b/>
                <w:color w:val="388740"/>
                <w:spacing w:val="-1"/>
                <w:sz w:val="20"/>
                <w:lang w:bidi="en-US"/>
              </w:rPr>
              <w:t>Publication</w:t>
            </w:r>
          </w:p>
          <w:p w14:paraId="7350848E" w14:textId="77777777" w:rsidR="00DC3D65" w:rsidRPr="005E5644" w:rsidRDefault="00096FF1">
            <w:pPr>
              <w:pStyle w:val="TableParagraph"/>
              <w:spacing w:line="189" w:lineRule="exact"/>
              <w:ind w:left="2139"/>
              <w:rPr>
                <w:rFonts w:ascii="Trebuchet MS" w:eastAsia="Trebuchet MS" w:hAnsi="Trebuchet MS" w:cs="Trebuchet MS"/>
                <w:sz w:val="20"/>
                <w:szCs w:val="20"/>
              </w:rPr>
            </w:pPr>
            <w:r w:rsidRPr="005E5644">
              <w:rPr>
                <w:b/>
                <w:color w:val="388740"/>
                <w:spacing w:val="-1"/>
                <w:sz w:val="20"/>
                <w:lang w:bidi="en-US"/>
              </w:rPr>
              <w:t>force:</w:t>
            </w:r>
          </w:p>
          <w:p w14:paraId="72FA3C9C" w14:textId="77777777" w:rsidR="00DC3D65" w:rsidRPr="005E5644" w:rsidRDefault="00096FF1">
            <w:pPr>
              <w:pStyle w:val="TableParagraph"/>
              <w:tabs>
                <w:tab w:val="left" w:pos="2127"/>
              </w:tabs>
              <w:spacing w:before="10"/>
              <w:ind w:left="118"/>
              <w:rPr>
                <w:rFonts w:ascii="Trebuchet MS" w:eastAsia="Trebuchet MS" w:hAnsi="Trebuchet MS" w:cs="Trebuchet MS"/>
                <w:sz w:val="20"/>
                <w:szCs w:val="20"/>
              </w:rPr>
            </w:pPr>
            <w:r w:rsidRPr="005E5644">
              <w:rPr>
                <w:w w:val="95"/>
                <w:sz w:val="20"/>
                <w:lang w:bidi="en-US"/>
              </w:rPr>
              <w:t>01.07.2020</w:t>
            </w:r>
            <w:r w:rsidRPr="005E5644">
              <w:rPr>
                <w:w w:val="95"/>
                <w:sz w:val="20"/>
                <w:lang w:bidi="en-US"/>
              </w:rPr>
              <w:tab/>
              <w:t>01.07.2020</w:t>
            </w:r>
          </w:p>
        </w:tc>
        <w:tc>
          <w:tcPr>
            <w:tcW w:w="289" w:type="dxa"/>
            <w:tcBorders>
              <w:top w:val="nil"/>
              <w:left w:val="nil"/>
              <w:bottom w:val="nil"/>
              <w:right w:val="nil"/>
            </w:tcBorders>
          </w:tcPr>
          <w:p w14:paraId="04F424C9" w14:textId="77777777" w:rsidR="00DC3D65" w:rsidRPr="005E5644" w:rsidRDefault="00DC3D65"/>
        </w:tc>
      </w:tr>
    </w:tbl>
    <w:p w14:paraId="541B5C6D" w14:textId="77777777" w:rsidR="00096FF1" w:rsidRPr="005E5644" w:rsidRDefault="00096FF1"/>
    <w:sectPr w:rsidR="00096FF1" w:rsidRPr="005E5644">
      <w:headerReference w:type="default" r:id="rId19"/>
      <w:footerReference w:type="default" r:id="rId20"/>
      <w:pgSz w:w="11910" w:h="16840"/>
      <w:pgMar w:top="1340" w:right="0" w:bottom="700" w:left="740" w:header="0" w:footer="5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48A0" w14:textId="77777777" w:rsidR="00716AAF" w:rsidRDefault="00716AAF">
      <w:r>
        <w:separator/>
      </w:r>
    </w:p>
  </w:endnote>
  <w:endnote w:type="continuationSeparator" w:id="0">
    <w:p w14:paraId="233E9030" w14:textId="77777777" w:rsidR="00716AAF" w:rsidRDefault="0071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altName w:val="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862A" w14:textId="27EA5AE0" w:rsidR="00DC3D65" w:rsidRDefault="00C7729C">
    <w:pPr>
      <w:spacing w:line="14" w:lineRule="auto"/>
      <w:rPr>
        <w:sz w:val="20"/>
        <w:szCs w:val="20"/>
      </w:rPr>
    </w:pPr>
    <w:r>
      <w:rPr>
        <w:noProof/>
        <w:lang w:val="et-EE" w:eastAsia="zh-CN"/>
      </w:rPr>
      <w:drawing>
        <wp:anchor distT="0" distB="0" distL="114300" distR="114300" simplePos="0" relativeHeight="503304632" behindDoc="1" locked="0" layoutInCell="1" allowOverlap="1" wp14:anchorId="364F2A30" wp14:editId="3DA617C3">
          <wp:simplePos x="0" y="0"/>
          <wp:positionH relativeFrom="page">
            <wp:posOffset>6276975</wp:posOffset>
          </wp:positionH>
          <wp:positionV relativeFrom="page">
            <wp:posOffset>10086340</wp:posOffset>
          </wp:positionV>
          <wp:extent cx="495300" cy="370205"/>
          <wp:effectExtent l="0" t="0" r="0" b="0"/>
          <wp:wrapNone/>
          <wp:docPr id="12"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val="et-EE" w:eastAsia="zh-CN"/>
      </w:rPr>
      <mc:AlternateContent>
        <mc:Choice Requires="wps">
          <w:drawing>
            <wp:anchor distT="0" distB="0" distL="114300" distR="114300" simplePos="0" relativeHeight="503304656" behindDoc="1" locked="0" layoutInCell="1" allowOverlap="1" wp14:anchorId="16123228" wp14:editId="4287D070">
              <wp:simplePos x="0" y="0"/>
              <wp:positionH relativeFrom="page">
                <wp:posOffset>528320</wp:posOffset>
              </wp:positionH>
              <wp:positionV relativeFrom="page">
                <wp:posOffset>10213975</wp:posOffset>
              </wp:positionV>
              <wp:extent cx="1002030" cy="165735"/>
              <wp:effectExtent l="4445" t="3175" r="3175"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EB9D" w14:textId="77777777" w:rsidR="00DC3D65" w:rsidRDefault="00096FF1">
                          <w:pPr>
                            <w:spacing w:line="247" w:lineRule="exact"/>
                            <w:ind w:left="20"/>
                            <w:rPr>
                              <w:rFonts w:ascii="Garamond" w:eastAsia="Garamond" w:hAnsi="Garamond" w:cs="Garamond"/>
                            </w:rPr>
                          </w:pPr>
                          <w:r>
                            <w:rPr>
                              <w:i/>
                              <w:spacing w:val="-1"/>
                              <w:lang w:bidi="en-US"/>
                            </w:rPr>
                            <w:t>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23228" id="_x0000_t202" coordsize="21600,21600" o:spt="202" path="m,l,21600r21600,l21600,xe">
              <v:stroke joinstyle="miter"/>
              <v:path gradientshapeok="t" o:connecttype="rect"/>
            </v:shapetype>
            <v:shape id="Text Box 10" o:spid="_x0000_s1026" type="#_x0000_t202" style="position:absolute;margin-left:41.6pt;margin-top:804.25pt;width:78.9pt;height:13.0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UDrg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" filled="f" stroked="f">
              <v:textbox inset="0,0,0,0">
                <w:txbxContent>
                  <w:p w14:paraId="3B0EEB9D" w14:textId="77777777" w:rsidR="00DC3D65" w:rsidRDefault="00096FF1">
                    <w:pPr>
                      <w:spacing w:line="247" w:lineRule="exact"/>
                      <w:ind w:left="20"/>
                      <w:rPr>
                        <w:rFonts w:ascii="Garamond" w:eastAsia="Garamond" w:hAnsi="Garamond" w:cs="Garamond"/>
                      </w:rPr>
                    </w:pPr>
                    <w:r>
                      <w:rPr>
                        <w:i/>
                        <w:spacing w:val="-1"/>
                        <w:lang w:bidi="en-US"/>
                      </w:rPr>
                      <w:t>Privacy Policy</w:t>
                    </w:r>
                  </w:p>
                </w:txbxContent>
              </v:textbox>
              <w10:wrap anchorx="page" anchory="page"/>
            </v:shape>
          </w:pict>
        </mc:Fallback>
      </mc:AlternateContent>
    </w:r>
    <w:r>
      <w:rPr>
        <w:noProof/>
        <w:lang w:val="et-EE" w:eastAsia="zh-CN"/>
      </w:rPr>
      <mc:AlternateContent>
        <mc:Choice Requires="wps">
          <w:drawing>
            <wp:anchor distT="0" distB="0" distL="114300" distR="114300" simplePos="0" relativeHeight="503304680" behindDoc="1" locked="0" layoutInCell="1" allowOverlap="1" wp14:anchorId="531ADD48" wp14:editId="05CA85AB">
              <wp:simplePos x="0" y="0"/>
              <wp:positionH relativeFrom="page">
                <wp:posOffset>2344420</wp:posOffset>
              </wp:positionH>
              <wp:positionV relativeFrom="page">
                <wp:posOffset>10370820</wp:posOffset>
              </wp:positionV>
              <wp:extent cx="221615" cy="152400"/>
              <wp:effectExtent l="1270" t="0" r="0"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16EB" w14:textId="2AD1E93F" w:rsidR="00DC3D65" w:rsidRDefault="00096FF1">
                          <w:pPr>
                            <w:pStyle w:val="Kehatekst"/>
                            <w:ind w:left="40" w:firstLine="0"/>
                            <w:rPr>
                              <w:rFonts w:ascii="Garamond" w:eastAsia="Garamond" w:hAnsi="Garamond" w:cs="Garamond"/>
                            </w:rPr>
                          </w:pPr>
                          <w:r>
                            <w:rPr>
                              <w:lang w:bidi="en-US"/>
                            </w:rPr>
                            <w:fldChar w:fldCharType="begin"/>
                          </w:r>
                          <w:r>
                            <w:rPr>
                              <w:color w:val="00AF50"/>
                              <w:lang w:bidi="en-US"/>
                            </w:rPr>
                            <w:instrText xml:space="preserve"> PAGE </w:instrText>
                          </w:r>
                          <w:r>
                            <w:rPr>
                              <w:lang w:bidi="en-US"/>
                            </w:rPr>
                            <w:fldChar w:fldCharType="separate"/>
                          </w:r>
                          <w:r w:rsidR="00A85635">
                            <w:rPr>
                              <w:noProof/>
                              <w:color w:val="00AF50"/>
                              <w:lang w:bidi="en-US"/>
                            </w:rPr>
                            <w:t>1</w:t>
                          </w:r>
                          <w:r>
                            <w:rPr>
                              <w:lang w:bidi="en-US"/>
                            </w:rPr>
                            <w:fldChar w:fldCharType="end"/>
                          </w:r>
                          <w:r>
                            <w:rPr>
                              <w:color w:val="00AF50"/>
                              <w:lang w:bidi="en-U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DD48" id="Text Box 9" o:spid="_x0000_s1027" type="#_x0000_t202" style="position:absolute;margin-left:184.6pt;margin-top:816.6pt;width:17.45pt;height:1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" filled="f" stroked="f">
              <v:textbox inset="0,0,0,0">
                <w:txbxContent>
                  <w:p w14:paraId="162B16EB" w14:textId="2AD1E93F" w:rsidR="00DC3D65" w:rsidRDefault="00096FF1">
                    <w:pPr>
                      <w:pStyle w:val="Kehatekst"/>
                      <w:ind w:left="40" w:firstLine="0"/>
                      <w:rPr>
                        <w:rFonts w:ascii="Garamond" w:eastAsia="Garamond" w:hAnsi="Garamond" w:cs="Garamond"/>
                      </w:rPr>
                    </w:pPr>
                    <w:r>
                      <w:rPr>
                        <w:lang w:bidi="en-US"/>
                      </w:rPr>
                      <w:fldChar w:fldCharType="begin"/>
                    </w:r>
                    <w:r>
                      <w:rPr>
                        <w:color w:val="00AF50"/>
                        <w:lang w:bidi="en-US"/>
                      </w:rPr>
                      <w:instrText xml:space="preserve"> PAGE </w:instrText>
                    </w:r>
                    <w:r>
                      <w:rPr>
                        <w:lang w:bidi="en-US"/>
                      </w:rPr>
                      <w:fldChar w:fldCharType="separate"/>
                    </w:r>
                    <w:r w:rsidR="00A85635">
                      <w:rPr>
                        <w:noProof/>
                        <w:color w:val="00AF50"/>
                        <w:lang w:bidi="en-US"/>
                      </w:rPr>
                      <w:t>1</w:t>
                    </w:r>
                    <w:r>
                      <w:rPr>
                        <w:lang w:bidi="en-US"/>
                      </w:rPr>
                      <w:fldChar w:fldCharType="end"/>
                    </w:r>
                    <w:r>
                      <w:rPr>
                        <w:color w:val="00AF50"/>
                        <w:lang w:bidi="en-US"/>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B83B" w14:textId="736EC968" w:rsidR="00DC3D65" w:rsidRDefault="00C7729C">
    <w:pPr>
      <w:spacing w:line="14" w:lineRule="auto"/>
      <w:rPr>
        <w:sz w:val="20"/>
        <w:szCs w:val="20"/>
      </w:rPr>
    </w:pPr>
    <w:r>
      <w:rPr>
        <w:noProof/>
        <w:lang w:val="et-EE" w:eastAsia="zh-CN"/>
      </w:rPr>
      <w:drawing>
        <wp:anchor distT="0" distB="0" distL="114300" distR="114300" simplePos="0" relativeHeight="503304728" behindDoc="1" locked="0" layoutInCell="1" allowOverlap="1" wp14:anchorId="6C83CC95" wp14:editId="6EE8C8DD">
          <wp:simplePos x="0" y="0"/>
          <wp:positionH relativeFrom="page">
            <wp:posOffset>6276975</wp:posOffset>
          </wp:positionH>
          <wp:positionV relativeFrom="page">
            <wp:posOffset>10086340</wp:posOffset>
          </wp:positionV>
          <wp:extent cx="495300" cy="370205"/>
          <wp:effectExtent l="0" t="0" r="0" b="0"/>
          <wp:wrapNone/>
          <wp:docPr id="7"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val="et-EE" w:eastAsia="zh-CN"/>
      </w:rPr>
      <mc:AlternateContent>
        <mc:Choice Requires="wps">
          <w:drawing>
            <wp:anchor distT="0" distB="0" distL="114300" distR="114300" simplePos="0" relativeHeight="503304752" behindDoc="1" locked="0" layoutInCell="1" allowOverlap="1" wp14:anchorId="174C6B17" wp14:editId="09AB6319">
              <wp:simplePos x="0" y="0"/>
              <wp:positionH relativeFrom="page">
                <wp:posOffset>528320</wp:posOffset>
              </wp:positionH>
              <wp:positionV relativeFrom="page">
                <wp:posOffset>10213975</wp:posOffset>
              </wp:positionV>
              <wp:extent cx="1002030" cy="165735"/>
              <wp:effectExtent l="4445" t="3175" r="317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A2B3" w14:textId="77777777" w:rsidR="00DC3D65" w:rsidRDefault="00096FF1">
                          <w:pPr>
                            <w:spacing w:line="247" w:lineRule="exact"/>
                            <w:ind w:left="20"/>
                            <w:rPr>
                              <w:rFonts w:ascii="Garamond" w:eastAsia="Garamond" w:hAnsi="Garamond" w:cs="Garamond"/>
                            </w:rPr>
                          </w:pPr>
                          <w:r>
                            <w:rPr>
                              <w:i/>
                              <w:spacing w:val="-1"/>
                              <w:lang w:bidi="en-US"/>
                            </w:rPr>
                            <w:t>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C6B17" id="_x0000_t202" coordsize="21600,21600" o:spt="202" path="m,l,21600r21600,l21600,xe">
              <v:stroke joinstyle="miter"/>
              <v:path gradientshapeok="t" o:connecttype="rect"/>
            </v:shapetype>
            <v:shape id="Text Box 5" o:spid="_x0000_s1028" type="#_x0000_t202" style="position:absolute;margin-left:41.6pt;margin-top:804.25pt;width:78.9pt;height:13.0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YsQIAALA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" filled="f" stroked="f">
              <v:textbox inset="0,0,0,0">
                <w:txbxContent>
                  <w:p w14:paraId="3BCDA2B3" w14:textId="77777777" w:rsidR="00DC3D65" w:rsidRDefault="00096FF1">
                    <w:pPr>
                      <w:spacing w:line="247" w:lineRule="exact"/>
                      <w:ind w:left="20"/>
                      <w:rPr>
                        <w:rFonts w:ascii="Garamond" w:eastAsia="Garamond" w:hAnsi="Garamond" w:cs="Garamond"/>
                      </w:rPr>
                    </w:pPr>
                    <w:r>
                      <w:rPr>
                        <w:i/>
                        <w:spacing w:val="-1"/>
                        <w:lang w:bidi="en-US"/>
                      </w:rPr>
                      <w:t>Privacy Policy</w:t>
                    </w:r>
                  </w:p>
                </w:txbxContent>
              </v:textbox>
              <w10:wrap anchorx="page" anchory="page"/>
            </v:shape>
          </w:pict>
        </mc:Fallback>
      </mc:AlternateContent>
    </w:r>
    <w:r>
      <w:rPr>
        <w:noProof/>
        <w:lang w:val="et-EE" w:eastAsia="zh-CN"/>
      </w:rPr>
      <mc:AlternateContent>
        <mc:Choice Requires="wps">
          <w:drawing>
            <wp:anchor distT="0" distB="0" distL="114300" distR="114300" simplePos="0" relativeHeight="503304776" behindDoc="1" locked="0" layoutInCell="1" allowOverlap="1" wp14:anchorId="69B507AD" wp14:editId="153AA514">
              <wp:simplePos x="0" y="0"/>
              <wp:positionH relativeFrom="page">
                <wp:posOffset>2344420</wp:posOffset>
              </wp:positionH>
              <wp:positionV relativeFrom="page">
                <wp:posOffset>10370820</wp:posOffset>
              </wp:positionV>
              <wp:extent cx="221615" cy="152400"/>
              <wp:effectExtent l="127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AB6E" w14:textId="002C059B" w:rsidR="00DC3D65" w:rsidRDefault="00096FF1">
                          <w:pPr>
                            <w:pStyle w:val="Kehatekst"/>
                            <w:ind w:left="40" w:firstLine="0"/>
                            <w:rPr>
                              <w:rFonts w:ascii="Garamond" w:eastAsia="Garamond" w:hAnsi="Garamond" w:cs="Garamond"/>
                            </w:rPr>
                          </w:pPr>
                          <w:r>
                            <w:rPr>
                              <w:lang w:bidi="en-US"/>
                            </w:rPr>
                            <w:fldChar w:fldCharType="begin"/>
                          </w:r>
                          <w:r>
                            <w:rPr>
                              <w:color w:val="00AF50"/>
                              <w:lang w:bidi="en-US"/>
                            </w:rPr>
                            <w:instrText xml:space="preserve"> PAGE </w:instrText>
                          </w:r>
                          <w:r>
                            <w:rPr>
                              <w:lang w:bidi="en-US"/>
                            </w:rPr>
                            <w:fldChar w:fldCharType="separate"/>
                          </w:r>
                          <w:r w:rsidR="00A85635">
                            <w:rPr>
                              <w:noProof/>
                              <w:color w:val="00AF50"/>
                              <w:lang w:bidi="en-US"/>
                            </w:rPr>
                            <w:t>6</w:t>
                          </w:r>
                          <w:r>
                            <w:rPr>
                              <w:lang w:bidi="en-US"/>
                            </w:rPr>
                            <w:fldChar w:fldCharType="end"/>
                          </w:r>
                          <w:r>
                            <w:rPr>
                              <w:color w:val="00AF50"/>
                              <w:lang w:bidi="en-U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07AD" id="Text Box 4" o:spid="_x0000_s1029" type="#_x0000_t202" style="position:absolute;margin-left:184.6pt;margin-top:816.6pt;width:17.45pt;height:12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iEsgIAAK8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" filled="f" stroked="f">
              <v:textbox inset="0,0,0,0">
                <w:txbxContent>
                  <w:p w14:paraId="7E8FAB6E" w14:textId="002C059B" w:rsidR="00DC3D65" w:rsidRDefault="00096FF1">
                    <w:pPr>
                      <w:pStyle w:val="Kehatekst"/>
                      <w:ind w:left="40" w:firstLine="0"/>
                      <w:rPr>
                        <w:rFonts w:ascii="Garamond" w:eastAsia="Garamond" w:hAnsi="Garamond" w:cs="Garamond"/>
                      </w:rPr>
                    </w:pPr>
                    <w:r>
                      <w:rPr>
                        <w:lang w:bidi="en-US"/>
                      </w:rPr>
                      <w:fldChar w:fldCharType="begin"/>
                    </w:r>
                    <w:r>
                      <w:rPr>
                        <w:color w:val="00AF50"/>
                        <w:lang w:bidi="en-US"/>
                      </w:rPr>
                      <w:instrText xml:space="preserve"> PAGE </w:instrText>
                    </w:r>
                    <w:r>
                      <w:rPr>
                        <w:lang w:bidi="en-US"/>
                      </w:rPr>
                      <w:fldChar w:fldCharType="separate"/>
                    </w:r>
                    <w:r w:rsidR="00A85635">
                      <w:rPr>
                        <w:noProof/>
                        <w:color w:val="00AF50"/>
                        <w:lang w:bidi="en-US"/>
                      </w:rPr>
                      <w:t>6</w:t>
                    </w:r>
                    <w:r>
                      <w:rPr>
                        <w:lang w:bidi="en-US"/>
                      </w:rPr>
                      <w:fldChar w:fldCharType="end"/>
                    </w:r>
                    <w:r>
                      <w:rPr>
                        <w:color w:val="00AF50"/>
                        <w:lang w:bidi="en-US"/>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8C3C" w14:textId="0692EDCD" w:rsidR="00DC3D65" w:rsidRDefault="00C7729C">
    <w:pPr>
      <w:spacing w:line="14" w:lineRule="auto"/>
      <w:rPr>
        <w:sz w:val="20"/>
        <w:szCs w:val="20"/>
      </w:rPr>
    </w:pPr>
    <w:r>
      <w:rPr>
        <w:noProof/>
        <w:lang w:val="et-EE" w:eastAsia="zh-CN"/>
      </w:rPr>
      <w:drawing>
        <wp:anchor distT="0" distB="0" distL="114300" distR="114300" simplePos="0" relativeHeight="503304800" behindDoc="1" locked="0" layoutInCell="1" allowOverlap="1" wp14:anchorId="60F46C22" wp14:editId="00B04D52">
          <wp:simplePos x="0" y="0"/>
          <wp:positionH relativeFrom="page">
            <wp:posOffset>6276975</wp:posOffset>
          </wp:positionH>
          <wp:positionV relativeFrom="page">
            <wp:posOffset>10086340</wp:posOffset>
          </wp:positionV>
          <wp:extent cx="495300" cy="370205"/>
          <wp:effectExtent l="0" t="0" r="0" b="0"/>
          <wp:wrapNone/>
          <wp:docPr id="4"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70205"/>
                  </a:xfrm>
                  <a:prstGeom prst="rect">
                    <a:avLst/>
                  </a:prstGeom>
                  <a:noFill/>
                </pic:spPr>
              </pic:pic>
            </a:graphicData>
          </a:graphic>
          <wp14:sizeRelH relativeFrom="page">
            <wp14:pctWidth>0</wp14:pctWidth>
          </wp14:sizeRelH>
          <wp14:sizeRelV relativeFrom="page">
            <wp14:pctHeight>0</wp14:pctHeight>
          </wp14:sizeRelV>
        </wp:anchor>
      </w:drawing>
    </w:r>
    <w:r>
      <w:rPr>
        <w:noProof/>
        <w:lang w:val="et-EE" w:eastAsia="zh-CN"/>
      </w:rPr>
      <mc:AlternateContent>
        <mc:Choice Requires="wps">
          <w:drawing>
            <wp:anchor distT="0" distB="0" distL="114300" distR="114300" simplePos="0" relativeHeight="503304824" behindDoc="1" locked="0" layoutInCell="1" allowOverlap="1" wp14:anchorId="1BE550F6" wp14:editId="554AA1B3">
              <wp:simplePos x="0" y="0"/>
              <wp:positionH relativeFrom="page">
                <wp:posOffset>528320</wp:posOffset>
              </wp:positionH>
              <wp:positionV relativeFrom="page">
                <wp:posOffset>10213975</wp:posOffset>
              </wp:positionV>
              <wp:extent cx="1002030" cy="165735"/>
              <wp:effectExtent l="4445" t="3175"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12EF" w14:textId="77777777" w:rsidR="00DC3D65" w:rsidRDefault="00096FF1">
                          <w:pPr>
                            <w:spacing w:line="247" w:lineRule="exact"/>
                            <w:ind w:left="20"/>
                            <w:rPr>
                              <w:rFonts w:ascii="Garamond" w:eastAsia="Garamond" w:hAnsi="Garamond" w:cs="Garamond"/>
                            </w:rPr>
                          </w:pPr>
                          <w:r>
                            <w:rPr>
                              <w:i/>
                              <w:spacing w:val="-1"/>
                              <w:lang w:bidi="en-US"/>
                            </w:rPr>
                            <w:t>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550F6" id="_x0000_t202" coordsize="21600,21600" o:spt="202" path="m,l,21600r21600,l21600,xe">
              <v:stroke joinstyle="miter"/>
              <v:path gradientshapeok="t" o:connecttype="rect"/>
            </v:shapetype>
            <v:shape id="Text Box 2" o:spid="_x0000_s1030" type="#_x0000_t202" style="position:absolute;margin-left:41.6pt;margin-top:804.25pt;width:78.9pt;height:13.0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B9rwIAALA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" filled="f" stroked="f">
              <v:textbox inset="0,0,0,0">
                <w:txbxContent>
                  <w:p w14:paraId="59A512EF" w14:textId="77777777" w:rsidR="00DC3D65" w:rsidRDefault="00096FF1">
                    <w:pPr>
                      <w:spacing w:line="247" w:lineRule="exact"/>
                      <w:ind w:left="20"/>
                      <w:rPr>
                        <w:rFonts w:ascii="Garamond" w:eastAsia="Garamond" w:hAnsi="Garamond" w:cs="Garamond"/>
                      </w:rPr>
                    </w:pPr>
                    <w:r>
                      <w:rPr>
                        <w:i/>
                        <w:spacing w:val="-1"/>
                        <w:lang w:bidi="en-US"/>
                      </w:rPr>
                      <w:t>Privacy Policy</w:t>
                    </w:r>
                  </w:p>
                </w:txbxContent>
              </v:textbox>
              <w10:wrap anchorx="page" anchory="page"/>
            </v:shape>
          </w:pict>
        </mc:Fallback>
      </mc:AlternateContent>
    </w:r>
    <w:r>
      <w:rPr>
        <w:noProof/>
        <w:lang w:val="et-EE" w:eastAsia="zh-CN"/>
      </w:rPr>
      <mc:AlternateContent>
        <mc:Choice Requires="wps">
          <w:drawing>
            <wp:anchor distT="0" distB="0" distL="114300" distR="114300" simplePos="0" relativeHeight="503304848" behindDoc="1" locked="0" layoutInCell="1" allowOverlap="1" wp14:anchorId="475FA377" wp14:editId="7D00243D">
              <wp:simplePos x="0" y="0"/>
              <wp:positionH relativeFrom="page">
                <wp:posOffset>2357120</wp:posOffset>
              </wp:positionH>
              <wp:positionV relativeFrom="page">
                <wp:posOffset>10370820</wp:posOffset>
              </wp:positionV>
              <wp:extent cx="208915" cy="152400"/>
              <wp:effectExtent l="444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4C74" w14:textId="77777777" w:rsidR="00DC3D65" w:rsidRDefault="00096FF1">
                          <w:pPr>
                            <w:pStyle w:val="Kehatekst"/>
                            <w:ind w:left="20" w:firstLine="0"/>
                            <w:rPr>
                              <w:rFonts w:ascii="Garamond" w:eastAsia="Garamond" w:hAnsi="Garamond" w:cs="Garamond"/>
                            </w:rPr>
                          </w:pPr>
                          <w:r>
                            <w:rPr>
                              <w:color w:val="00AF50"/>
                              <w:lang w:bidi="en-US"/>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A377" id="Text Box 1" o:spid="_x0000_s1031" type="#_x0000_t202" style="position:absolute;margin-left:185.6pt;margin-top:816.6pt;width:16.45pt;height:12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IsAIAAK8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" filled="f" stroked="f">
              <v:textbox inset="0,0,0,0">
                <w:txbxContent>
                  <w:p w14:paraId="64374C74" w14:textId="77777777" w:rsidR="00DC3D65" w:rsidRDefault="00096FF1">
                    <w:pPr>
                      <w:pStyle w:val="Kehatekst"/>
                      <w:ind w:left="20" w:firstLine="0"/>
                      <w:rPr>
                        <w:rFonts w:ascii="Garamond" w:eastAsia="Garamond" w:hAnsi="Garamond" w:cs="Garamond"/>
                      </w:rPr>
                    </w:pPr>
                    <w:r>
                      <w:rPr>
                        <w:color w:val="00AF50"/>
                        <w:lang w:bidi="en-US"/>
                      </w:rPr>
                      <w:t>7/7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2CD0" w14:textId="77777777" w:rsidR="00716AAF" w:rsidRDefault="00716AAF">
      <w:r>
        <w:separator/>
      </w:r>
    </w:p>
  </w:footnote>
  <w:footnote w:type="continuationSeparator" w:id="0">
    <w:p w14:paraId="47D393B0" w14:textId="77777777" w:rsidR="00716AAF" w:rsidRDefault="0071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6BA7" w14:textId="410C1D0F" w:rsidR="00DC3D65" w:rsidRDefault="00C7729C">
    <w:pPr>
      <w:spacing w:line="14" w:lineRule="auto"/>
      <w:rPr>
        <w:sz w:val="20"/>
        <w:szCs w:val="20"/>
      </w:rPr>
    </w:pPr>
    <w:r>
      <w:rPr>
        <w:noProof/>
        <w:lang w:val="et-EE" w:eastAsia="zh-CN"/>
      </w:rPr>
      <mc:AlternateContent>
        <mc:Choice Requires="wpg">
          <w:drawing>
            <wp:anchor distT="0" distB="0" distL="114300" distR="114300" simplePos="0" relativeHeight="503304704" behindDoc="1" locked="0" layoutInCell="1" allowOverlap="1" wp14:anchorId="48A7E833" wp14:editId="2D235F4F">
              <wp:simplePos x="0" y="0"/>
              <wp:positionH relativeFrom="page">
                <wp:posOffset>541020</wp:posOffset>
              </wp:positionH>
              <wp:positionV relativeFrom="page">
                <wp:posOffset>903605</wp:posOffset>
              </wp:positionV>
              <wp:extent cx="6836410" cy="1270"/>
              <wp:effectExtent l="7620" t="8255" r="13970" b="95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270"/>
                        <a:chOff x="852" y="1423"/>
                        <a:chExt cx="10766" cy="2"/>
                      </a:xfrm>
                    </wpg:grpSpPr>
                    <wps:wsp>
                      <wps:cNvPr id="9" name="Freeform 8"/>
                      <wps:cNvSpPr>
                        <a:spLocks/>
                      </wps:cNvSpPr>
                      <wps:spPr bwMode="auto">
                        <a:xfrm>
                          <a:off x="852" y="1423"/>
                          <a:ext cx="10766" cy="2"/>
                        </a:xfrm>
                        <a:custGeom>
                          <a:avLst/>
                          <a:gdLst>
                            <a:gd name="T0" fmla="+- 0 852 852"/>
                            <a:gd name="T1" fmla="*/ T0 w 10766"/>
                            <a:gd name="T2" fmla="+- 0 11618 852"/>
                            <a:gd name="T3" fmla="*/ T2 w 10766"/>
                          </a:gdLst>
                          <a:ahLst/>
                          <a:cxnLst>
                            <a:cxn ang="0">
                              <a:pos x="T1" y="0"/>
                            </a:cxn>
                            <a:cxn ang="0">
                              <a:pos x="T3" y="0"/>
                            </a:cxn>
                          </a:cxnLst>
                          <a:rect l="0" t="0" r="r" b="b"/>
                          <a:pathLst>
                            <a:path w="10766">
                              <a:moveTo>
                                <a:pt x="0" y="0"/>
                              </a:moveTo>
                              <a:lnTo>
                                <a:pt x="10766" y="0"/>
                              </a:lnTo>
                            </a:path>
                          </a:pathLst>
                        </a:custGeom>
                        <a:noFill/>
                        <a:ln w="7366">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98E6C" id="Group 7" o:spid="_x0000_s1026" style="position:absolute;margin-left:42.6pt;margin-top:71.15pt;width:538.3pt;height:.1pt;z-index:-11776;mso-position-horizontal-relative:page;mso-position-vertical-relative:page" coordorigin="852,1423" coordsize="10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">
              <v:shape id="Freeform 8" o:spid="_x0000_s1027" style="position:absolute;left:852;top:1423;width:10766;height:2;visibility:visible;mso-wrap-style:square;v-text-anchor:top" coordsize="10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" path="m,l10766,e" filled="f" strokecolor="#9bba58" strokeweight=".58pt">
                <v:path arrowok="t" o:connecttype="custom" o:connectlocs="0,0;10766,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DE3F" w14:textId="77777777" w:rsidR="00DC3D65" w:rsidRDefault="00DC3D6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4DA7"/>
    <w:multiLevelType w:val="multilevel"/>
    <w:tmpl w:val="835AAD48"/>
    <w:lvl w:ilvl="0">
      <w:start w:val="8"/>
      <w:numFmt w:val="decimal"/>
      <w:lvlText w:val="%1."/>
      <w:lvlJc w:val="left"/>
      <w:pPr>
        <w:ind w:left="484" w:hanging="360"/>
      </w:pPr>
      <w:rPr>
        <w:rFonts w:ascii="Trebuchet MS" w:eastAsia="Trebuchet MS" w:hAnsi="Trebuchet MS" w:hint="default"/>
        <w:b/>
        <w:bCs/>
        <w:color w:val="388740"/>
        <w:w w:val="99"/>
        <w:sz w:val="20"/>
        <w:szCs w:val="20"/>
      </w:rPr>
    </w:lvl>
    <w:lvl w:ilvl="1">
      <w:start w:val="1"/>
      <w:numFmt w:val="decimal"/>
      <w:lvlText w:val="%1.%2"/>
      <w:lvlJc w:val="left"/>
      <w:pPr>
        <w:ind w:left="700" w:hanging="576"/>
      </w:pPr>
      <w:rPr>
        <w:rFonts w:ascii="Trebuchet MS" w:eastAsia="Trebuchet MS" w:hAnsi="Trebuchet MS" w:hint="default"/>
        <w:spacing w:val="1"/>
        <w:w w:val="99"/>
        <w:sz w:val="20"/>
        <w:szCs w:val="20"/>
      </w:rPr>
    </w:lvl>
    <w:lvl w:ilvl="2">
      <w:start w:val="1"/>
      <w:numFmt w:val="decimal"/>
      <w:lvlText w:val="(%3)"/>
      <w:lvlJc w:val="left"/>
      <w:pPr>
        <w:ind w:left="988" w:hanging="298"/>
      </w:pPr>
      <w:rPr>
        <w:rFonts w:ascii="Trebuchet MS" w:eastAsia="Trebuchet MS" w:hAnsi="Trebuchet MS" w:hint="default"/>
        <w:spacing w:val="1"/>
        <w:w w:val="99"/>
        <w:sz w:val="20"/>
        <w:szCs w:val="20"/>
      </w:rPr>
    </w:lvl>
    <w:lvl w:ilvl="3">
      <w:start w:val="1"/>
      <w:numFmt w:val="bullet"/>
      <w:lvlText w:val="•"/>
      <w:lvlJc w:val="left"/>
      <w:pPr>
        <w:ind w:left="1859" w:hanging="298"/>
      </w:pPr>
      <w:rPr>
        <w:rFonts w:hint="default"/>
      </w:rPr>
    </w:lvl>
    <w:lvl w:ilvl="4">
      <w:start w:val="1"/>
      <w:numFmt w:val="bullet"/>
      <w:lvlText w:val="•"/>
      <w:lvlJc w:val="left"/>
      <w:pPr>
        <w:ind w:left="2730" w:hanging="298"/>
      </w:pPr>
      <w:rPr>
        <w:rFonts w:hint="default"/>
      </w:rPr>
    </w:lvl>
    <w:lvl w:ilvl="5">
      <w:start w:val="1"/>
      <w:numFmt w:val="bullet"/>
      <w:lvlText w:val="•"/>
      <w:lvlJc w:val="left"/>
      <w:pPr>
        <w:ind w:left="3602" w:hanging="298"/>
      </w:pPr>
      <w:rPr>
        <w:rFonts w:hint="default"/>
      </w:rPr>
    </w:lvl>
    <w:lvl w:ilvl="6">
      <w:start w:val="1"/>
      <w:numFmt w:val="bullet"/>
      <w:lvlText w:val="•"/>
      <w:lvlJc w:val="left"/>
      <w:pPr>
        <w:ind w:left="4473" w:hanging="298"/>
      </w:pPr>
      <w:rPr>
        <w:rFonts w:hint="default"/>
      </w:rPr>
    </w:lvl>
    <w:lvl w:ilvl="7">
      <w:start w:val="1"/>
      <w:numFmt w:val="bullet"/>
      <w:lvlText w:val="•"/>
      <w:lvlJc w:val="left"/>
      <w:pPr>
        <w:ind w:left="5345" w:hanging="298"/>
      </w:pPr>
      <w:rPr>
        <w:rFonts w:hint="default"/>
      </w:rPr>
    </w:lvl>
    <w:lvl w:ilvl="8">
      <w:start w:val="1"/>
      <w:numFmt w:val="bullet"/>
      <w:lvlText w:val="•"/>
      <w:lvlJc w:val="left"/>
      <w:pPr>
        <w:ind w:left="6216" w:hanging="298"/>
      </w:pPr>
      <w:rPr>
        <w:rFonts w:hint="default"/>
      </w:rPr>
    </w:lvl>
  </w:abstractNum>
  <w:abstractNum w:abstractNumId="1" w15:restartNumberingAfterBreak="0">
    <w:nsid w:val="15936706"/>
    <w:multiLevelType w:val="multilevel"/>
    <w:tmpl w:val="130E5BA6"/>
    <w:lvl w:ilvl="0">
      <w:start w:val="1"/>
      <w:numFmt w:val="decimal"/>
      <w:lvlText w:val="%1."/>
      <w:lvlJc w:val="left"/>
      <w:pPr>
        <w:ind w:left="487" w:hanging="360"/>
      </w:pPr>
      <w:rPr>
        <w:rFonts w:ascii="Trebuchet MS" w:eastAsia="Trebuchet MS" w:hAnsi="Trebuchet MS" w:hint="default"/>
        <w:b/>
        <w:bCs/>
        <w:color w:val="388740"/>
        <w:w w:val="99"/>
        <w:sz w:val="20"/>
        <w:szCs w:val="20"/>
      </w:rPr>
    </w:lvl>
    <w:lvl w:ilvl="1">
      <w:start w:val="1"/>
      <w:numFmt w:val="decimal"/>
      <w:lvlText w:val="%1.%2"/>
      <w:lvlJc w:val="left"/>
      <w:pPr>
        <w:ind w:left="703" w:hanging="576"/>
      </w:pPr>
      <w:rPr>
        <w:rFonts w:ascii="Trebuchet MS" w:eastAsia="Trebuchet MS" w:hAnsi="Trebuchet MS" w:hint="default"/>
        <w:spacing w:val="1"/>
        <w:w w:val="99"/>
        <w:sz w:val="20"/>
        <w:szCs w:val="20"/>
      </w:rPr>
    </w:lvl>
    <w:lvl w:ilvl="2">
      <w:start w:val="1"/>
      <w:numFmt w:val="bullet"/>
      <w:lvlText w:val="•"/>
      <w:lvlJc w:val="left"/>
      <w:pPr>
        <w:ind w:left="1510" w:hanging="576"/>
      </w:pPr>
      <w:rPr>
        <w:rFonts w:hint="default"/>
      </w:rPr>
    </w:lvl>
    <w:lvl w:ilvl="3">
      <w:start w:val="1"/>
      <w:numFmt w:val="bullet"/>
      <w:lvlText w:val="•"/>
      <w:lvlJc w:val="left"/>
      <w:pPr>
        <w:ind w:left="2317" w:hanging="576"/>
      </w:pPr>
      <w:rPr>
        <w:rFonts w:hint="default"/>
      </w:rPr>
    </w:lvl>
    <w:lvl w:ilvl="4">
      <w:start w:val="1"/>
      <w:numFmt w:val="bullet"/>
      <w:lvlText w:val="•"/>
      <w:lvlJc w:val="left"/>
      <w:pPr>
        <w:ind w:left="3123" w:hanging="576"/>
      </w:pPr>
      <w:rPr>
        <w:rFonts w:hint="default"/>
      </w:rPr>
    </w:lvl>
    <w:lvl w:ilvl="5">
      <w:start w:val="1"/>
      <w:numFmt w:val="bullet"/>
      <w:lvlText w:val="•"/>
      <w:lvlJc w:val="left"/>
      <w:pPr>
        <w:ind w:left="3930" w:hanging="576"/>
      </w:pPr>
      <w:rPr>
        <w:rFonts w:hint="default"/>
      </w:rPr>
    </w:lvl>
    <w:lvl w:ilvl="6">
      <w:start w:val="1"/>
      <w:numFmt w:val="bullet"/>
      <w:lvlText w:val="•"/>
      <w:lvlJc w:val="left"/>
      <w:pPr>
        <w:ind w:left="4736" w:hanging="576"/>
      </w:pPr>
      <w:rPr>
        <w:rFonts w:hint="default"/>
      </w:rPr>
    </w:lvl>
    <w:lvl w:ilvl="7">
      <w:start w:val="1"/>
      <w:numFmt w:val="bullet"/>
      <w:lvlText w:val="•"/>
      <w:lvlJc w:val="left"/>
      <w:pPr>
        <w:ind w:left="5543" w:hanging="576"/>
      </w:pPr>
      <w:rPr>
        <w:rFonts w:hint="default"/>
      </w:rPr>
    </w:lvl>
    <w:lvl w:ilvl="8">
      <w:start w:val="1"/>
      <w:numFmt w:val="bullet"/>
      <w:lvlText w:val="•"/>
      <w:lvlJc w:val="left"/>
      <w:pPr>
        <w:ind w:left="6350" w:hanging="576"/>
      </w:pPr>
      <w:rPr>
        <w:rFonts w:hint="default"/>
      </w:rPr>
    </w:lvl>
  </w:abstractNum>
  <w:abstractNum w:abstractNumId="2" w15:restartNumberingAfterBreak="0">
    <w:nsid w:val="28AC0385"/>
    <w:multiLevelType w:val="multilevel"/>
    <w:tmpl w:val="4A5E4BB2"/>
    <w:lvl w:ilvl="0">
      <w:start w:val="7"/>
      <w:numFmt w:val="decimal"/>
      <w:lvlText w:val="%1."/>
      <w:lvlJc w:val="left"/>
      <w:pPr>
        <w:ind w:left="484" w:hanging="360"/>
      </w:pPr>
      <w:rPr>
        <w:rFonts w:ascii="Trebuchet MS" w:eastAsia="Trebuchet MS" w:hAnsi="Trebuchet MS" w:hint="default"/>
        <w:b/>
        <w:bCs/>
        <w:color w:val="388740"/>
        <w:w w:val="99"/>
        <w:sz w:val="20"/>
        <w:szCs w:val="20"/>
      </w:rPr>
    </w:lvl>
    <w:lvl w:ilvl="1">
      <w:start w:val="1"/>
      <w:numFmt w:val="decimal"/>
      <w:lvlText w:val="%1.%2"/>
      <w:lvlJc w:val="left"/>
      <w:pPr>
        <w:ind w:left="700" w:hanging="576"/>
      </w:pPr>
      <w:rPr>
        <w:rFonts w:ascii="Trebuchet MS" w:eastAsia="Trebuchet MS" w:hAnsi="Trebuchet MS" w:hint="default"/>
        <w:spacing w:val="1"/>
        <w:w w:val="99"/>
        <w:sz w:val="20"/>
        <w:szCs w:val="20"/>
      </w:rPr>
    </w:lvl>
    <w:lvl w:ilvl="2">
      <w:start w:val="1"/>
      <w:numFmt w:val="bullet"/>
      <w:lvlText w:val="•"/>
      <w:lvlJc w:val="left"/>
      <w:pPr>
        <w:ind w:left="1506" w:hanging="576"/>
      </w:pPr>
      <w:rPr>
        <w:rFonts w:hint="default"/>
      </w:rPr>
    </w:lvl>
    <w:lvl w:ilvl="3">
      <w:start w:val="1"/>
      <w:numFmt w:val="bullet"/>
      <w:lvlText w:val="•"/>
      <w:lvlJc w:val="left"/>
      <w:pPr>
        <w:ind w:left="2313" w:hanging="576"/>
      </w:pPr>
      <w:rPr>
        <w:rFonts w:hint="default"/>
      </w:rPr>
    </w:lvl>
    <w:lvl w:ilvl="4">
      <w:start w:val="1"/>
      <w:numFmt w:val="bullet"/>
      <w:lvlText w:val="•"/>
      <w:lvlJc w:val="left"/>
      <w:pPr>
        <w:ind w:left="3119" w:hanging="576"/>
      </w:pPr>
      <w:rPr>
        <w:rFonts w:hint="default"/>
      </w:rPr>
    </w:lvl>
    <w:lvl w:ilvl="5">
      <w:start w:val="1"/>
      <w:numFmt w:val="bullet"/>
      <w:lvlText w:val="•"/>
      <w:lvlJc w:val="left"/>
      <w:pPr>
        <w:ind w:left="3926" w:hanging="576"/>
      </w:pPr>
      <w:rPr>
        <w:rFonts w:hint="default"/>
      </w:rPr>
    </w:lvl>
    <w:lvl w:ilvl="6">
      <w:start w:val="1"/>
      <w:numFmt w:val="bullet"/>
      <w:lvlText w:val="•"/>
      <w:lvlJc w:val="left"/>
      <w:pPr>
        <w:ind w:left="4733" w:hanging="576"/>
      </w:pPr>
      <w:rPr>
        <w:rFonts w:hint="default"/>
      </w:rPr>
    </w:lvl>
    <w:lvl w:ilvl="7">
      <w:start w:val="1"/>
      <w:numFmt w:val="bullet"/>
      <w:lvlText w:val="•"/>
      <w:lvlJc w:val="left"/>
      <w:pPr>
        <w:ind w:left="5539" w:hanging="576"/>
      </w:pPr>
      <w:rPr>
        <w:rFonts w:hint="default"/>
      </w:rPr>
    </w:lvl>
    <w:lvl w:ilvl="8">
      <w:start w:val="1"/>
      <w:numFmt w:val="bullet"/>
      <w:lvlText w:val="•"/>
      <w:lvlJc w:val="left"/>
      <w:pPr>
        <w:ind w:left="6346" w:hanging="576"/>
      </w:pPr>
      <w:rPr>
        <w:rFonts w:hint="default"/>
      </w:rPr>
    </w:lvl>
  </w:abstractNum>
  <w:abstractNum w:abstractNumId="3" w15:restartNumberingAfterBreak="0">
    <w:nsid w:val="3337013C"/>
    <w:multiLevelType w:val="multilevel"/>
    <w:tmpl w:val="52FCFB96"/>
    <w:lvl w:ilvl="0">
      <w:start w:val="11"/>
      <w:numFmt w:val="decimal"/>
      <w:lvlText w:val="%1"/>
      <w:lvlJc w:val="left"/>
      <w:pPr>
        <w:ind w:left="3627" w:hanging="576"/>
      </w:pPr>
      <w:rPr>
        <w:rFonts w:hint="default"/>
      </w:rPr>
    </w:lvl>
    <w:lvl w:ilvl="1">
      <w:start w:val="4"/>
      <w:numFmt w:val="decimal"/>
      <w:lvlText w:val="%1.%2"/>
      <w:lvlJc w:val="left"/>
      <w:pPr>
        <w:ind w:left="3627" w:hanging="576"/>
      </w:pPr>
      <w:rPr>
        <w:rFonts w:ascii="Trebuchet MS" w:eastAsia="Trebuchet MS" w:hAnsi="Trebuchet MS" w:hint="default"/>
        <w:spacing w:val="1"/>
        <w:w w:val="99"/>
        <w:sz w:val="20"/>
        <w:szCs w:val="20"/>
      </w:rPr>
    </w:lvl>
    <w:lvl w:ilvl="2">
      <w:start w:val="1"/>
      <w:numFmt w:val="bullet"/>
      <w:lvlText w:val="•"/>
      <w:lvlJc w:val="left"/>
      <w:pPr>
        <w:ind w:left="5112" w:hanging="576"/>
      </w:pPr>
      <w:rPr>
        <w:rFonts w:hint="default"/>
      </w:rPr>
    </w:lvl>
    <w:lvl w:ilvl="3">
      <w:start w:val="1"/>
      <w:numFmt w:val="bullet"/>
      <w:lvlText w:val="•"/>
      <w:lvlJc w:val="left"/>
      <w:pPr>
        <w:ind w:left="5855" w:hanging="576"/>
      </w:pPr>
      <w:rPr>
        <w:rFonts w:hint="default"/>
      </w:rPr>
    </w:lvl>
    <w:lvl w:ilvl="4">
      <w:start w:val="1"/>
      <w:numFmt w:val="bullet"/>
      <w:lvlText w:val="•"/>
      <w:lvlJc w:val="left"/>
      <w:pPr>
        <w:ind w:left="6598" w:hanging="576"/>
      </w:pPr>
      <w:rPr>
        <w:rFonts w:hint="default"/>
      </w:rPr>
    </w:lvl>
    <w:lvl w:ilvl="5">
      <w:start w:val="1"/>
      <w:numFmt w:val="bullet"/>
      <w:lvlText w:val="•"/>
      <w:lvlJc w:val="left"/>
      <w:pPr>
        <w:ind w:left="7340" w:hanging="576"/>
      </w:pPr>
      <w:rPr>
        <w:rFonts w:hint="default"/>
      </w:rPr>
    </w:lvl>
    <w:lvl w:ilvl="6">
      <w:start w:val="1"/>
      <w:numFmt w:val="bullet"/>
      <w:lvlText w:val="•"/>
      <w:lvlJc w:val="left"/>
      <w:pPr>
        <w:ind w:left="8083" w:hanging="576"/>
      </w:pPr>
      <w:rPr>
        <w:rFonts w:hint="default"/>
      </w:rPr>
    </w:lvl>
    <w:lvl w:ilvl="7">
      <w:start w:val="1"/>
      <w:numFmt w:val="bullet"/>
      <w:lvlText w:val="•"/>
      <w:lvlJc w:val="left"/>
      <w:pPr>
        <w:ind w:left="8826" w:hanging="576"/>
      </w:pPr>
      <w:rPr>
        <w:rFonts w:hint="default"/>
      </w:rPr>
    </w:lvl>
    <w:lvl w:ilvl="8">
      <w:start w:val="1"/>
      <w:numFmt w:val="bullet"/>
      <w:lvlText w:val="•"/>
      <w:lvlJc w:val="left"/>
      <w:pPr>
        <w:ind w:left="9569" w:hanging="576"/>
      </w:pPr>
      <w:rPr>
        <w:rFonts w:hint="default"/>
      </w:rPr>
    </w:lvl>
  </w:abstractNum>
  <w:abstractNum w:abstractNumId="4" w15:restartNumberingAfterBreak="0">
    <w:nsid w:val="397A3CB5"/>
    <w:multiLevelType w:val="multilevel"/>
    <w:tmpl w:val="62B2B926"/>
    <w:lvl w:ilvl="0">
      <w:start w:val="5"/>
      <w:numFmt w:val="decimal"/>
      <w:lvlText w:val="%1."/>
      <w:lvlJc w:val="left"/>
      <w:pPr>
        <w:ind w:left="600" w:hanging="360"/>
      </w:pPr>
      <w:rPr>
        <w:rFonts w:ascii="Trebuchet MS" w:eastAsia="Trebuchet MS" w:hAnsi="Trebuchet MS" w:hint="default"/>
        <w:b/>
        <w:bCs/>
        <w:color w:val="388740"/>
        <w:w w:val="99"/>
        <w:sz w:val="20"/>
        <w:szCs w:val="20"/>
      </w:rPr>
    </w:lvl>
    <w:lvl w:ilvl="1">
      <w:start w:val="1"/>
      <w:numFmt w:val="decimal"/>
      <w:lvlText w:val="%1.%2"/>
      <w:lvlJc w:val="left"/>
      <w:pPr>
        <w:ind w:left="816" w:hanging="576"/>
        <w:jc w:val="right"/>
      </w:pPr>
      <w:rPr>
        <w:rFonts w:ascii="Trebuchet MS" w:eastAsia="Trebuchet MS" w:hAnsi="Trebuchet MS" w:hint="default"/>
        <w:spacing w:val="1"/>
        <w:w w:val="99"/>
        <w:sz w:val="20"/>
        <w:szCs w:val="20"/>
      </w:rPr>
    </w:lvl>
    <w:lvl w:ilvl="2">
      <w:start w:val="1"/>
      <w:numFmt w:val="decimal"/>
      <w:lvlText w:val="(%3)"/>
      <w:lvlJc w:val="left"/>
      <w:pPr>
        <w:ind w:left="1104" w:hanging="298"/>
      </w:pPr>
      <w:rPr>
        <w:rFonts w:ascii="Trebuchet MS" w:eastAsia="Trebuchet MS" w:hAnsi="Trebuchet MS" w:hint="default"/>
        <w:spacing w:val="1"/>
        <w:w w:val="99"/>
        <w:sz w:val="20"/>
        <w:szCs w:val="20"/>
      </w:rPr>
    </w:lvl>
    <w:lvl w:ilvl="3">
      <w:start w:val="1"/>
      <w:numFmt w:val="decimal"/>
      <w:lvlText w:val="(%4)"/>
      <w:lvlJc w:val="left"/>
      <w:pPr>
        <w:ind w:left="4147" w:hanging="298"/>
      </w:pPr>
      <w:rPr>
        <w:rFonts w:ascii="Trebuchet MS" w:eastAsia="Trebuchet MS" w:hAnsi="Trebuchet MS" w:hint="default"/>
        <w:spacing w:val="1"/>
        <w:w w:val="99"/>
        <w:sz w:val="20"/>
        <w:szCs w:val="20"/>
      </w:rPr>
    </w:lvl>
    <w:lvl w:ilvl="4">
      <w:start w:val="1"/>
      <w:numFmt w:val="bullet"/>
      <w:lvlText w:val="•"/>
      <w:lvlJc w:val="left"/>
      <w:pPr>
        <w:ind w:left="4047" w:hanging="298"/>
      </w:pPr>
      <w:rPr>
        <w:rFonts w:hint="default"/>
      </w:rPr>
    </w:lvl>
    <w:lvl w:ilvl="5">
      <w:start w:val="1"/>
      <w:numFmt w:val="bullet"/>
      <w:lvlText w:val="•"/>
      <w:lvlJc w:val="left"/>
      <w:pPr>
        <w:ind w:left="4147" w:hanging="298"/>
      </w:pPr>
      <w:rPr>
        <w:rFonts w:hint="default"/>
      </w:rPr>
    </w:lvl>
    <w:lvl w:ilvl="6">
      <w:start w:val="1"/>
      <w:numFmt w:val="bullet"/>
      <w:lvlText w:val="•"/>
      <w:lvlJc w:val="left"/>
      <w:pPr>
        <w:ind w:left="4942" w:hanging="298"/>
      </w:pPr>
      <w:rPr>
        <w:rFonts w:hint="default"/>
      </w:rPr>
    </w:lvl>
    <w:lvl w:ilvl="7">
      <w:start w:val="1"/>
      <w:numFmt w:val="bullet"/>
      <w:lvlText w:val="•"/>
      <w:lvlJc w:val="left"/>
      <w:pPr>
        <w:ind w:left="5737" w:hanging="298"/>
      </w:pPr>
      <w:rPr>
        <w:rFonts w:hint="default"/>
      </w:rPr>
    </w:lvl>
    <w:lvl w:ilvl="8">
      <w:start w:val="1"/>
      <w:numFmt w:val="bullet"/>
      <w:lvlText w:val="•"/>
      <w:lvlJc w:val="left"/>
      <w:pPr>
        <w:ind w:left="6532" w:hanging="298"/>
      </w:pPr>
      <w:rPr>
        <w:rFonts w:hint="default"/>
      </w:rPr>
    </w:lvl>
  </w:abstractNum>
  <w:abstractNum w:abstractNumId="5" w15:restartNumberingAfterBreak="0">
    <w:nsid w:val="43BC401E"/>
    <w:multiLevelType w:val="multilevel"/>
    <w:tmpl w:val="791E0F50"/>
    <w:lvl w:ilvl="0">
      <w:start w:val="12"/>
      <w:numFmt w:val="decimal"/>
      <w:lvlText w:val="%1."/>
      <w:lvlJc w:val="left"/>
      <w:pPr>
        <w:ind w:left="478" w:hanging="360"/>
      </w:pPr>
      <w:rPr>
        <w:rFonts w:ascii="Trebuchet MS" w:eastAsia="Trebuchet MS" w:hAnsi="Trebuchet MS" w:hint="default"/>
        <w:b/>
        <w:bCs/>
        <w:color w:val="388740"/>
        <w:w w:val="99"/>
        <w:sz w:val="20"/>
        <w:szCs w:val="20"/>
      </w:rPr>
    </w:lvl>
    <w:lvl w:ilvl="1">
      <w:start w:val="1"/>
      <w:numFmt w:val="decimal"/>
      <w:lvlText w:val="%1.%2"/>
      <w:lvlJc w:val="left"/>
      <w:pPr>
        <w:ind w:left="694" w:hanging="576"/>
      </w:pPr>
      <w:rPr>
        <w:rFonts w:ascii="Trebuchet MS" w:eastAsia="Trebuchet MS" w:hAnsi="Trebuchet MS" w:hint="default"/>
        <w:spacing w:val="1"/>
        <w:w w:val="99"/>
        <w:sz w:val="20"/>
        <w:szCs w:val="20"/>
      </w:rPr>
    </w:lvl>
    <w:lvl w:ilvl="2">
      <w:start w:val="1"/>
      <w:numFmt w:val="decimal"/>
      <w:lvlText w:val="(%3)"/>
      <w:lvlJc w:val="left"/>
      <w:pPr>
        <w:ind w:left="982" w:hanging="298"/>
      </w:pPr>
      <w:rPr>
        <w:rFonts w:ascii="Trebuchet MS" w:eastAsia="Trebuchet MS" w:hAnsi="Trebuchet MS" w:hint="default"/>
        <w:spacing w:val="1"/>
        <w:w w:val="99"/>
        <w:sz w:val="20"/>
        <w:szCs w:val="20"/>
      </w:rPr>
    </w:lvl>
    <w:lvl w:ilvl="3">
      <w:start w:val="1"/>
      <w:numFmt w:val="bullet"/>
      <w:lvlText w:val="•"/>
      <w:lvlJc w:val="left"/>
      <w:pPr>
        <w:ind w:left="1838" w:hanging="298"/>
      </w:pPr>
      <w:rPr>
        <w:rFonts w:hint="default"/>
      </w:rPr>
    </w:lvl>
    <w:lvl w:ilvl="4">
      <w:start w:val="1"/>
      <w:numFmt w:val="bullet"/>
      <w:lvlText w:val="•"/>
      <w:lvlJc w:val="left"/>
      <w:pPr>
        <w:ind w:left="2694" w:hanging="298"/>
      </w:pPr>
      <w:rPr>
        <w:rFonts w:hint="default"/>
      </w:rPr>
    </w:lvl>
    <w:lvl w:ilvl="5">
      <w:start w:val="1"/>
      <w:numFmt w:val="bullet"/>
      <w:lvlText w:val="•"/>
      <w:lvlJc w:val="left"/>
      <w:pPr>
        <w:ind w:left="3551" w:hanging="298"/>
      </w:pPr>
      <w:rPr>
        <w:rFonts w:hint="default"/>
      </w:rPr>
    </w:lvl>
    <w:lvl w:ilvl="6">
      <w:start w:val="1"/>
      <w:numFmt w:val="bullet"/>
      <w:lvlText w:val="•"/>
      <w:lvlJc w:val="left"/>
      <w:pPr>
        <w:ind w:left="4407" w:hanging="298"/>
      </w:pPr>
      <w:rPr>
        <w:rFonts w:hint="default"/>
      </w:rPr>
    </w:lvl>
    <w:lvl w:ilvl="7">
      <w:start w:val="1"/>
      <w:numFmt w:val="bullet"/>
      <w:lvlText w:val="•"/>
      <w:lvlJc w:val="left"/>
      <w:pPr>
        <w:ind w:left="5263" w:hanging="298"/>
      </w:pPr>
      <w:rPr>
        <w:rFonts w:hint="default"/>
      </w:rPr>
    </w:lvl>
    <w:lvl w:ilvl="8">
      <w:start w:val="1"/>
      <w:numFmt w:val="bullet"/>
      <w:lvlText w:val="•"/>
      <w:lvlJc w:val="left"/>
      <w:pPr>
        <w:ind w:left="6120" w:hanging="298"/>
      </w:pPr>
      <w:rPr>
        <w:rFonts w:hint="default"/>
      </w:rPr>
    </w:lvl>
  </w:abstractNum>
  <w:abstractNum w:abstractNumId="6" w15:restartNumberingAfterBreak="0">
    <w:nsid w:val="54CD7772"/>
    <w:multiLevelType w:val="multilevel"/>
    <w:tmpl w:val="F5A20D3E"/>
    <w:lvl w:ilvl="0">
      <w:start w:val="4"/>
      <w:numFmt w:val="decimal"/>
      <w:lvlText w:val="%1."/>
      <w:lvlJc w:val="left"/>
      <w:pPr>
        <w:ind w:left="489" w:hanging="360"/>
      </w:pPr>
      <w:rPr>
        <w:rFonts w:ascii="Trebuchet MS" w:eastAsia="Trebuchet MS" w:hAnsi="Trebuchet MS" w:hint="default"/>
        <w:b/>
        <w:bCs/>
        <w:color w:val="388740"/>
        <w:w w:val="99"/>
        <w:sz w:val="20"/>
        <w:szCs w:val="20"/>
      </w:rPr>
    </w:lvl>
    <w:lvl w:ilvl="1">
      <w:start w:val="1"/>
      <w:numFmt w:val="decimal"/>
      <w:lvlText w:val="%1.%2"/>
      <w:lvlJc w:val="left"/>
      <w:pPr>
        <w:ind w:left="705" w:hanging="576"/>
      </w:pPr>
      <w:rPr>
        <w:rFonts w:ascii="Trebuchet MS" w:eastAsia="Trebuchet MS" w:hAnsi="Trebuchet MS" w:hint="default"/>
        <w:spacing w:val="1"/>
        <w:w w:val="99"/>
        <w:sz w:val="20"/>
        <w:szCs w:val="20"/>
      </w:rPr>
    </w:lvl>
    <w:lvl w:ilvl="2">
      <w:start w:val="1"/>
      <w:numFmt w:val="decimal"/>
      <w:lvlText w:val="(%3)"/>
      <w:lvlJc w:val="left"/>
      <w:pPr>
        <w:ind w:left="993" w:hanging="298"/>
      </w:pPr>
      <w:rPr>
        <w:rFonts w:ascii="Trebuchet MS" w:eastAsia="Trebuchet MS" w:hAnsi="Trebuchet MS" w:hint="default"/>
        <w:spacing w:val="1"/>
        <w:w w:val="99"/>
        <w:sz w:val="20"/>
        <w:szCs w:val="20"/>
      </w:rPr>
    </w:lvl>
    <w:lvl w:ilvl="3">
      <w:start w:val="1"/>
      <w:numFmt w:val="bullet"/>
      <w:lvlText w:val="•"/>
      <w:lvlJc w:val="left"/>
      <w:pPr>
        <w:ind w:left="1849" w:hanging="298"/>
      </w:pPr>
      <w:rPr>
        <w:rFonts w:hint="default"/>
      </w:rPr>
    </w:lvl>
    <w:lvl w:ilvl="4">
      <w:start w:val="1"/>
      <w:numFmt w:val="bullet"/>
      <w:lvlText w:val="•"/>
      <w:lvlJc w:val="left"/>
      <w:pPr>
        <w:ind w:left="2705" w:hanging="298"/>
      </w:pPr>
      <w:rPr>
        <w:rFonts w:hint="default"/>
      </w:rPr>
    </w:lvl>
    <w:lvl w:ilvl="5">
      <w:start w:val="1"/>
      <w:numFmt w:val="bullet"/>
      <w:lvlText w:val="•"/>
      <w:lvlJc w:val="left"/>
      <w:pPr>
        <w:ind w:left="3562" w:hanging="298"/>
      </w:pPr>
      <w:rPr>
        <w:rFonts w:hint="default"/>
      </w:rPr>
    </w:lvl>
    <w:lvl w:ilvl="6">
      <w:start w:val="1"/>
      <w:numFmt w:val="bullet"/>
      <w:lvlText w:val="•"/>
      <w:lvlJc w:val="left"/>
      <w:pPr>
        <w:ind w:left="4418" w:hanging="298"/>
      </w:pPr>
      <w:rPr>
        <w:rFonts w:hint="default"/>
      </w:rPr>
    </w:lvl>
    <w:lvl w:ilvl="7">
      <w:start w:val="1"/>
      <w:numFmt w:val="bullet"/>
      <w:lvlText w:val="•"/>
      <w:lvlJc w:val="left"/>
      <w:pPr>
        <w:ind w:left="5274" w:hanging="298"/>
      </w:pPr>
      <w:rPr>
        <w:rFonts w:hint="default"/>
      </w:rPr>
    </w:lvl>
    <w:lvl w:ilvl="8">
      <w:start w:val="1"/>
      <w:numFmt w:val="bullet"/>
      <w:lvlText w:val="•"/>
      <w:lvlJc w:val="left"/>
      <w:pPr>
        <w:ind w:left="6131" w:hanging="298"/>
      </w:pPr>
      <w:rPr>
        <w:rFonts w:hint="default"/>
      </w:rPr>
    </w:lvl>
  </w:abstractNum>
  <w:abstractNum w:abstractNumId="7" w15:restartNumberingAfterBreak="0">
    <w:nsid w:val="67934202"/>
    <w:multiLevelType w:val="multilevel"/>
    <w:tmpl w:val="81BED9A8"/>
    <w:lvl w:ilvl="0">
      <w:start w:val="9"/>
      <w:numFmt w:val="decimal"/>
      <w:lvlText w:val="%1."/>
      <w:lvlJc w:val="left"/>
      <w:pPr>
        <w:ind w:left="490" w:hanging="360"/>
      </w:pPr>
      <w:rPr>
        <w:rFonts w:ascii="Trebuchet MS" w:eastAsia="Trebuchet MS" w:hAnsi="Trebuchet MS" w:hint="default"/>
        <w:b/>
        <w:bCs/>
        <w:color w:val="388740"/>
        <w:w w:val="99"/>
        <w:sz w:val="20"/>
        <w:szCs w:val="20"/>
      </w:rPr>
    </w:lvl>
    <w:lvl w:ilvl="1">
      <w:start w:val="1"/>
      <w:numFmt w:val="decimal"/>
      <w:lvlText w:val="%1.%2"/>
      <w:lvlJc w:val="left"/>
      <w:pPr>
        <w:ind w:left="706" w:hanging="576"/>
      </w:pPr>
      <w:rPr>
        <w:rFonts w:ascii="Trebuchet MS" w:eastAsia="Trebuchet MS" w:hAnsi="Trebuchet MS" w:hint="default"/>
        <w:spacing w:val="1"/>
        <w:w w:val="99"/>
        <w:sz w:val="20"/>
        <w:szCs w:val="20"/>
      </w:rPr>
    </w:lvl>
    <w:lvl w:ilvl="2">
      <w:start w:val="1"/>
      <w:numFmt w:val="decimal"/>
      <w:lvlText w:val="(%3)"/>
      <w:lvlJc w:val="left"/>
      <w:pPr>
        <w:ind w:left="994" w:hanging="298"/>
      </w:pPr>
      <w:rPr>
        <w:rFonts w:ascii="Trebuchet MS" w:eastAsia="Trebuchet MS" w:hAnsi="Trebuchet MS" w:hint="default"/>
        <w:spacing w:val="1"/>
        <w:w w:val="99"/>
        <w:sz w:val="20"/>
        <w:szCs w:val="20"/>
      </w:rPr>
    </w:lvl>
    <w:lvl w:ilvl="3">
      <w:start w:val="1"/>
      <w:numFmt w:val="bullet"/>
      <w:lvlText w:val="•"/>
      <w:lvlJc w:val="left"/>
      <w:pPr>
        <w:ind w:left="1850" w:hanging="298"/>
      </w:pPr>
      <w:rPr>
        <w:rFonts w:hint="default"/>
      </w:rPr>
    </w:lvl>
    <w:lvl w:ilvl="4">
      <w:start w:val="1"/>
      <w:numFmt w:val="bullet"/>
      <w:lvlText w:val="•"/>
      <w:lvlJc w:val="left"/>
      <w:pPr>
        <w:ind w:left="2707" w:hanging="298"/>
      </w:pPr>
      <w:rPr>
        <w:rFonts w:hint="default"/>
      </w:rPr>
    </w:lvl>
    <w:lvl w:ilvl="5">
      <w:start w:val="1"/>
      <w:numFmt w:val="bullet"/>
      <w:lvlText w:val="•"/>
      <w:lvlJc w:val="left"/>
      <w:pPr>
        <w:ind w:left="3563" w:hanging="298"/>
      </w:pPr>
      <w:rPr>
        <w:rFonts w:hint="default"/>
      </w:rPr>
    </w:lvl>
    <w:lvl w:ilvl="6">
      <w:start w:val="1"/>
      <w:numFmt w:val="bullet"/>
      <w:lvlText w:val="•"/>
      <w:lvlJc w:val="left"/>
      <w:pPr>
        <w:ind w:left="4419" w:hanging="298"/>
      </w:pPr>
      <w:rPr>
        <w:rFonts w:hint="default"/>
      </w:rPr>
    </w:lvl>
    <w:lvl w:ilvl="7">
      <w:start w:val="1"/>
      <w:numFmt w:val="bullet"/>
      <w:lvlText w:val="•"/>
      <w:lvlJc w:val="left"/>
      <w:pPr>
        <w:ind w:left="5275" w:hanging="298"/>
      </w:pPr>
      <w:rPr>
        <w:rFonts w:hint="default"/>
      </w:rPr>
    </w:lvl>
    <w:lvl w:ilvl="8">
      <w:start w:val="1"/>
      <w:numFmt w:val="bullet"/>
      <w:lvlText w:val="•"/>
      <w:lvlJc w:val="left"/>
      <w:pPr>
        <w:ind w:left="6132" w:hanging="298"/>
      </w:pPr>
      <w:rPr>
        <w:rFonts w:hint="default"/>
      </w:rPr>
    </w:lvl>
  </w:abstractNum>
  <w:abstractNum w:abstractNumId="8" w15:restartNumberingAfterBreak="0">
    <w:nsid w:val="6AD70E0F"/>
    <w:multiLevelType w:val="hybridMultilevel"/>
    <w:tmpl w:val="1AD4B8F2"/>
    <w:lvl w:ilvl="0" w:tplc="926E0AF2">
      <w:start w:val="6"/>
      <w:numFmt w:val="decimal"/>
      <w:lvlText w:val="(%1)"/>
      <w:lvlJc w:val="left"/>
      <w:pPr>
        <w:ind w:left="4027" w:hanging="298"/>
      </w:pPr>
      <w:rPr>
        <w:rFonts w:ascii="Trebuchet MS" w:eastAsia="Trebuchet MS" w:hAnsi="Trebuchet MS" w:hint="default"/>
        <w:spacing w:val="1"/>
        <w:w w:val="99"/>
        <w:sz w:val="20"/>
        <w:szCs w:val="20"/>
      </w:rPr>
    </w:lvl>
    <w:lvl w:ilvl="1" w:tplc="42E819D6">
      <w:start w:val="1"/>
      <w:numFmt w:val="bullet"/>
      <w:lvlText w:val="•"/>
      <w:lvlJc w:val="left"/>
      <w:pPr>
        <w:ind w:left="4741" w:hanging="298"/>
      </w:pPr>
      <w:rPr>
        <w:rFonts w:hint="default"/>
      </w:rPr>
    </w:lvl>
    <w:lvl w:ilvl="2" w:tplc="AAC022A2">
      <w:start w:val="1"/>
      <w:numFmt w:val="bullet"/>
      <w:lvlText w:val="•"/>
      <w:lvlJc w:val="left"/>
      <w:pPr>
        <w:ind w:left="5455" w:hanging="298"/>
      </w:pPr>
      <w:rPr>
        <w:rFonts w:hint="default"/>
      </w:rPr>
    </w:lvl>
    <w:lvl w:ilvl="3" w:tplc="0E38E2B0">
      <w:start w:val="1"/>
      <w:numFmt w:val="bullet"/>
      <w:lvlText w:val="•"/>
      <w:lvlJc w:val="left"/>
      <w:pPr>
        <w:ind w:left="6169" w:hanging="298"/>
      </w:pPr>
      <w:rPr>
        <w:rFonts w:hint="default"/>
      </w:rPr>
    </w:lvl>
    <w:lvl w:ilvl="4" w:tplc="265023CA">
      <w:start w:val="1"/>
      <w:numFmt w:val="bullet"/>
      <w:lvlText w:val="•"/>
      <w:lvlJc w:val="left"/>
      <w:pPr>
        <w:ind w:left="6883" w:hanging="298"/>
      </w:pPr>
      <w:rPr>
        <w:rFonts w:hint="default"/>
      </w:rPr>
    </w:lvl>
    <w:lvl w:ilvl="5" w:tplc="5828852A">
      <w:start w:val="1"/>
      <w:numFmt w:val="bullet"/>
      <w:lvlText w:val="•"/>
      <w:lvlJc w:val="left"/>
      <w:pPr>
        <w:ind w:left="7596" w:hanging="298"/>
      </w:pPr>
      <w:rPr>
        <w:rFonts w:hint="default"/>
      </w:rPr>
    </w:lvl>
    <w:lvl w:ilvl="6" w:tplc="4530B5F8">
      <w:start w:val="1"/>
      <w:numFmt w:val="bullet"/>
      <w:lvlText w:val="•"/>
      <w:lvlJc w:val="left"/>
      <w:pPr>
        <w:ind w:left="8310" w:hanging="298"/>
      </w:pPr>
      <w:rPr>
        <w:rFonts w:hint="default"/>
      </w:rPr>
    </w:lvl>
    <w:lvl w:ilvl="7" w:tplc="684A62A6">
      <w:start w:val="1"/>
      <w:numFmt w:val="bullet"/>
      <w:lvlText w:val="•"/>
      <w:lvlJc w:val="left"/>
      <w:pPr>
        <w:ind w:left="9024" w:hanging="298"/>
      </w:pPr>
      <w:rPr>
        <w:rFonts w:hint="default"/>
      </w:rPr>
    </w:lvl>
    <w:lvl w:ilvl="8" w:tplc="D1A64FC8">
      <w:start w:val="1"/>
      <w:numFmt w:val="bullet"/>
      <w:lvlText w:val="•"/>
      <w:lvlJc w:val="left"/>
      <w:pPr>
        <w:ind w:left="9738" w:hanging="298"/>
      </w:pPr>
      <w:rPr>
        <w:rFonts w:hint="default"/>
      </w:rPr>
    </w:lvl>
  </w:abstractNum>
  <w:abstractNum w:abstractNumId="9" w15:restartNumberingAfterBreak="0">
    <w:nsid w:val="712C6C4B"/>
    <w:multiLevelType w:val="multilevel"/>
    <w:tmpl w:val="94A4F77C"/>
    <w:lvl w:ilvl="0">
      <w:start w:val="14"/>
      <w:numFmt w:val="decimal"/>
      <w:lvlText w:val="%1."/>
      <w:lvlJc w:val="left"/>
      <w:pPr>
        <w:ind w:left="478" w:hanging="360"/>
      </w:pPr>
      <w:rPr>
        <w:rFonts w:ascii="Trebuchet MS" w:eastAsia="Trebuchet MS" w:hAnsi="Trebuchet MS" w:hint="default"/>
        <w:b/>
        <w:bCs/>
        <w:color w:val="388740"/>
        <w:w w:val="99"/>
        <w:sz w:val="20"/>
        <w:szCs w:val="20"/>
      </w:rPr>
    </w:lvl>
    <w:lvl w:ilvl="1">
      <w:start w:val="1"/>
      <w:numFmt w:val="decimal"/>
      <w:lvlText w:val="%1.%2"/>
      <w:lvlJc w:val="left"/>
      <w:pPr>
        <w:ind w:left="694" w:hanging="576"/>
      </w:pPr>
      <w:rPr>
        <w:rFonts w:ascii="Trebuchet MS" w:eastAsia="Trebuchet MS" w:hAnsi="Trebuchet MS" w:hint="default"/>
        <w:spacing w:val="1"/>
        <w:w w:val="99"/>
        <w:sz w:val="20"/>
        <w:szCs w:val="20"/>
      </w:rPr>
    </w:lvl>
    <w:lvl w:ilvl="2">
      <w:start w:val="1"/>
      <w:numFmt w:val="bullet"/>
      <w:lvlText w:val="•"/>
      <w:lvlJc w:val="left"/>
      <w:pPr>
        <w:ind w:left="1487" w:hanging="576"/>
      </w:pPr>
      <w:rPr>
        <w:rFonts w:hint="default"/>
      </w:rPr>
    </w:lvl>
    <w:lvl w:ilvl="3">
      <w:start w:val="1"/>
      <w:numFmt w:val="bullet"/>
      <w:lvlText w:val="•"/>
      <w:lvlJc w:val="left"/>
      <w:pPr>
        <w:ind w:left="2280" w:hanging="576"/>
      </w:pPr>
      <w:rPr>
        <w:rFonts w:hint="default"/>
      </w:rPr>
    </w:lvl>
    <w:lvl w:ilvl="4">
      <w:start w:val="1"/>
      <w:numFmt w:val="bullet"/>
      <w:lvlText w:val="•"/>
      <w:lvlJc w:val="left"/>
      <w:pPr>
        <w:ind w:left="3073" w:hanging="576"/>
      </w:pPr>
      <w:rPr>
        <w:rFonts w:hint="default"/>
      </w:rPr>
    </w:lvl>
    <w:lvl w:ilvl="5">
      <w:start w:val="1"/>
      <w:numFmt w:val="bullet"/>
      <w:lvlText w:val="•"/>
      <w:lvlJc w:val="left"/>
      <w:pPr>
        <w:ind w:left="3867" w:hanging="576"/>
      </w:pPr>
      <w:rPr>
        <w:rFonts w:hint="default"/>
      </w:rPr>
    </w:lvl>
    <w:lvl w:ilvl="6">
      <w:start w:val="1"/>
      <w:numFmt w:val="bullet"/>
      <w:lvlText w:val="•"/>
      <w:lvlJc w:val="left"/>
      <w:pPr>
        <w:ind w:left="4660" w:hanging="576"/>
      </w:pPr>
      <w:rPr>
        <w:rFonts w:hint="default"/>
      </w:rPr>
    </w:lvl>
    <w:lvl w:ilvl="7">
      <w:start w:val="1"/>
      <w:numFmt w:val="bullet"/>
      <w:lvlText w:val="•"/>
      <w:lvlJc w:val="left"/>
      <w:pPr>
        <w:ind w:left="5453" w:hanging="576"/>
      </w:pPr>
      <w:rPr>
        <w:rFonts w:hint="default"/>
      </w:rPr>
    </w:lvl>
    <w:lvl w:ilvl="8">
      <w:start w:val="1"/>
      <w:numFmt w:val="bullet"/>
      <w:lvlText w:val="•"/>
      <w:lvlJc w:val="left"/>
      <w:pPr>
        <w:ind w:left="6246" w:hanging="576"/>
      </w:pPr>
      <w:rPr>
        <w:rFonts w:hint="default"/>
      </w:rPr>
    </w:lvl>
  </w:abstractNum>
  <w:abstractNum w:abstractNumId="10" w15:restartNumberingAfterBreak="0">
    <w:nsid w:val="747F71BF"/>
    <w:multiLevelType w:val="multilevel"/>
    <w:tmpl w:val="F71A3018"/>
    <w:lvl w:ilvl="0">
      <w:start w:val="13"/>
      <w:numFmt w:val="decimal"/>
      <w:lvlText w:val="%1."/>
      <w:lvlJc w:val="left"/>
      <w:pPr>
        <w:ind w:left="478" w:hanging="360"/>
      </w:pPr>
      <w:rPr>
        <w:rFonts w:ascii="Trebuchet MS" w:eastAsia="Trebuchet MS" w:hAnsi="Trebuchet MS" w:hint="default"/>
        <w:b/>
        <w:bCs/>
        <w:color w:val="388740"/>
        <w:w w:val="99"/>
        <w:sz w:val="20"/>
        <w:szCs w:val="20"/>
      </w:rPr>
    </w:lvl>
    <w:lvl w:ilvl="1">
      <w:start w:val="1"/>
      <w:numFmt w:val="decimal"/>
      <w:lvlText w:val="%1.%2"/>
      <w:lvlJc w:val="left"/>
      <w:pPr>
        <w:ind w:left="694" w:hanging="576"/>
      </w:pPr>
      <w:rPr>
        <w:rFonts w:ascii="Trebuchet MS" w:eastAsia="Trebuchet MS" w:hAnsi="Trebuchet MS" w:hint="default"/>
        <w:spacing w:val="1"/>
        <w:w w:val="99"/>
        <w:sz w:val="20"/>
        <w:szCs w:val="20"/>
      </w:rPr>
    </w:lvl>
    <w:lvl w:ilvl="2">
      <w:start w:val="1"/>
      <w:numFmt w:val="decimal"/>
      <w:lvlText w:val="(%3)"/>
      <w:lvlJc w:val="left"/>
      <w:pPr>
        <w:ind w:left="982" w:hanging="298"/>
      </w:pPr>
      <w:rPr>
        <w:rFonts w:ascii="Trebuchet MS" w:eastAsia="Trebuchet MS" w:hAnsi="Trebuchet MS" w:hint="default"/>
        <w:spacing w:val="1"/>
        <w:w w:val="99"/>
        <w:sz w:val="20"/>
        <w:szCs w:val="20"/>
      </w:rPr>
    </w:lvl>
    <w:lvl w:ilvl="3">
      <w:start w:val="1"/>
      <w:numFmt w:val="bullet"/>
      <w:lvlText w:val="•"/>
      <w:lvlJc w:val="left"/>
      <w:pPr>
        <w:ind w:left="1838" w:hanging="298"/>
      </w:pPr>
      <w:rPr>
        <w:rFonts w:hint="default"/>
      </w:rPr>
    </w:lvl>
    <w:lvl w:ilvl="4">
      <w:start w:val="1"/>
      <w:numFmt w:val="bullet"/>
      <w:lvlText w:val="•"/>
      <w:lvlJc w:val="left"/>
      <w:pPr>
        <w:ind w:left="2694" w:hanging="298"/>
      </w:pPr>
      <w:rPr>
        <w:rFonts w:hint="default"/>
      </w:rPr>
    </w:lvl>
    <w:lvl w:ilvl="5">
      <w:start w:val="1"/>
      <w:numFmt w:val="bullet"/>
      <w:lvlText w:val="•"/>
      <w:lvlJc w:val="left"/>
      <w:pPr>
        <w:ind w:left="3551" w:hanging="298"/>
      </w:pPr>
      <w:rPr>
        <w:rFonts w:hint="default"/>
      </w:rPr>
    </w:lvl>
    <w:lvl w:ilvl="6">
      <w:start w:val="1"/>
      <w:numFmt w:val="bullet"/>
      <w:lvlText w:val="•"/>
      <w:lvlJc w:val="left"/>
      <w:pPr>
        <w:ind w:left="4407" w:hanging="298"/>
      </w:pPr>
      <w:rPr>
        <w:rFonts w:hint="default"/>
      </w:rPr>
    </w:lvl>
    <w:lvl w:ilvl="7">
      <w:start w:val="1"/>
      <w:numFmt w:val="bullet"/>
      <w:lvlText w:val="•"/>
      <w:lvlJc w:val="left"/>
      <w:pPr>
        <w:ind w:left="5263" w:hanging="298"/>
      </w:pPr>
      <w:rPr>
        <w:rFonts w:hint="default"/>
      </w:rPr>
    </w:lvl>
    <w:lvl w:ilvl="8">
      <w:start w:val="1"/>
      <w:numFmt w:val="bullet"/>
      <w:lvlText w:val="•"/>
      <w:lvlJc w:val="left"/>
      <w:pPr>
        <w:ind w:left="6120" w:hanging="298"/>
      </w:pPr>
      <w:rPr>
        <w:rFonts w:hint="default"/>
      </w:rPr>
    </w:lvl>
  </w:abstractNum>
  <w:abstractNum w:abstractNumId="11" w15:restartNumberingAfterBreak="0">
    <w:nsid w:val="782F7838"/>
    <w:multiLevelType w:val="multilevel"/>
    <w:tmpl w:val="8E12EF90"/>
    <w:lvl w:ilvl="0">
      <w:start w:val="2"/>
      <w:numFmt w:val="decimal"/>
      <w:lvlText w:val="%1."/>
      <w:lvlJc w:val="left"/>
      <w:pPr>
        <w:ind w:left="487" w:hanging="360"/>
      </w:pPr>
      <w:rPr>
        <w:rFonts w:ascii="Trebuchet MS" w:eastAsia="Trebuchet MS" w:hAnsi="Trebuchet MS" w:hint="default"/>
        <w:b/>
        <w:bCs/>
        <w:color w:val="388740"/>
        <w:w w:val="99"/>
        <w:sz w:val="20"/>
        <w:szCs w:val="20"/>
      </w:rPr>
    </w:lvl>
    <w:lvl w:ilvl="1">
      <w:start w:val="1"/>
      <w:numFmt w:val="decimal"/>
      <w:lvlText w:val="%1.%2"/>
      <w:lvlJc w:val="left"/>
      <w:pPr>
        <w:ind w:left="591" w:hanging="464"/>
      </w:pPr>
      <w:rPr>
        <w:rFonts w:ascii="Trebuchet MS" w:eastAsia="Trebuchet MS" w:hAnsi="Trebuchet MS" w:hint="default"/>
        <w:spacing w:val="1"/>
        <w:w w:val="99"/>
        <w:sz w:val="20"/>
        <w:szCs w:val="20"/>
      </w:rPr>
    </w:lvl>
    <w:lvl w:ilvl="2">
      <w:start w:val="1"/>
      <w:numFmt w:val="decimal"/>
      <w:lvlText w:val="(%3)"/>
      <w:lvlJc w:val="left"/>
      <w:pPr>
        <w:ind w:left="991" w:hanging="298"/>
      </w:pPr>
      <w:rPr>
        <w:rFonts w:ascii="Trebuchet MS" w:eastAsia="Trebuchet MS" w:hAnsi="Trebuchet MS" w:hint="default"/>
        <w:spacing w:val="1"/>
        <w:w w:val="99"/>
        <w:sz w:val="20"/>
        <w:szCs w:val="20"/>
      </w:rPr>
    </w:lvl>
    <w:lvl w:ilvl="3">
      <w:start w:val="1"/>
      <w:numFmt w:val="bullet"/>
      <w:lvlText w:val="•"/>
      <w:lvlJc w:val="left"/>
      <w:pPr>
        <w:ind w:left="1863" w:hanging="298"/>
      </w:pPr>
      <w:rPr>
        <w:rFonts w:hint="default"/>
      </w:rPr>
    </w:lvl>
    <w:lvl w:ilvl="4">
      <w:start w:val="1"/>
      <w:numFmt w:val="bullet"/>
      <w:lvlText w:val="•"/>
      <w:lvlJc w:val="left"/>
      <w:pPr>
        <w:ind w:left="2734" w:hanging="298"/>
      </w:pPr>
      <w:rPr>
        <w:rFonts w:hint="default"/>
      </w:rPr>
    </w:lvl>
    <w:lvl w:ilvl="5">
      <w:start w:val="1"/>
      <w:numFmt w:val="bullet"/>
      <w:lvlText w:val="•"/>
      <w:lvlJc w:val="left"/>
      <w:pPr>
        <w:ind w:left="3606" w:hanging="298"/>
      </w:pPr>
      <w:rPr>
        <w:rFonts w:hint="default"/>
      </w:rPr>
    </w:lvl>
    <w:lvl w:ilvl="6">
      <w:start w:val="1"/>
      <w:numFmt w:val="bullet"/>
      <w:lvlText w:val="•"/>
      <w:lvlJc w:val="left"/>
      <w:pPr>
        <w:ind w:left="4477" w:hanging="298"/>
      </w:pPr>
      <w:rPr>
        <w:rFonts w:hint="default"/>
      </w:rPr>
    </w:lvl>
    <w:lvl w:ilvl="7">
      <w:start w:val="1"/>
      <w:numFmt w:val="bullet"/>
      <w:lvlText w:val="•"/>
      <w:lvlJc w:val="left"/>
      <w:pPr>
        <w:ind w:left="5349" w:hanging="298"/>
      </w:pPr>
      <w:rPr>
        <w:rFonts w:hint="default"/>
      </w:rPr>
    </w:lvl>
    <w:lvl w:ilvl="8">
      <w:start w:val="1"/>
      <w:numFmt w:val="bullet"/>
      <w:lvlText w:val="•"/>
      <w:lvlJc w:val="left"/>
      <w:pPr>
        <w:ind w:left="6220" w:hanging="298"/>
      </w:pPr>
      <w:rPr>
        <w:rFonts w:hint="default"/>
      </w:rPr>
    </w:lvl>
  </w:abstractNum>
  <w:abstractNum w:abstractNumId="12" w15:restartNumberingAfterBreak="0">
    <w:nsid w:val="795054F1"/>
    <w:multiLevelType w:val="multilevel"/>
    <w:tmpl w:val="EFF64D9E"/>
    <w:lvl w:ilvl="0">
      <w:start w:val="3"/>
      <w:numFmt w:val="decimal"/>
      <w:lvlText w:val="%1."/>
      <w:lvlJc w:val="left"/>
      <w:pPr>
        <w:ind w:left="489" w:hanging="360"/>
      </w:pPr>
      <w:rPr>
        <w:rFonts w:ascii="Trebuchet MS" w:eastAsia="Trebuchet MS" w:hAnsi="Trebuchet MS" w:hint="default"/>
        <w:b/>
        <w:bCs/>
        <w:color w:val="388740"/>
        <w:w w:val="99"/>
        <w:sz w:val="20"/>
        <w:szCs w:val="20"/>
      </w:rPr>
    </w:lvl>
    <w:lvl w:ilvl="1">
      <w:start w:val="1"/>
      <w:numFmt w:val="decimal"/>
      <w:lvlText w:val="%1.%2"/>
      <w:lvlJc w:val="left"/>
      <w:pPr>
        <w:ind w:left="705" w:hanging="576"/>
      </w:pPr>
      <w:rPr>
        <w:rFonts w:ascii="Trebuchet MS" w:eastAsia="Trebuchet MS" w:hAnsi="Trebuchet MS" w:hint="default"/>
        <w:spacing w:val="1"/>
        <w:w w:val="99"/>
        <w:sz w:val="20"/>
        <w:szCs w:val="20"/>
      </w:rPr>
    </w:lvl>
    <w:lvl w:ilvl="2">
      <w:start w:val="1"/>
      <w:numFmt w:val="decimal"/>
      <w:lvlText w:val="(%3)"/>
      <w:lvlJc w:val="left"/>
      <w:pPr>
        <w:ind w:left="993" w:hanging="298"/>
      </w:pPr>
      <w:rPr>
        <w:rFonts w:ascii="Trebuchet MS" w:eastAsia="Trebuchet MS" w:hAnsi="Trebuchet MS" w:hint="default"/>
        <w:spacing w:val="1"/>
        <w:w w:val="99"/>
        <w:sz w:val="20"/>
        <w:szCs w:val="20"/>
      </w:rPr>
    </w:lvl>
    <w:lvl w:ilvl="3">
      <w:start w:val="1"/>
      <w:numFmt w:val="bullet"/>
      <w:lvlText w:val="•"/>
      <w:lvlJc w:val="left"/>
      <w:pPr>
        <w:ind w:left="1849" w:hanging="298"/>
      </w:pPr>
      <w:rPr>
        <w:rFonts w:hint="default"/>
      </w:rPr>
    </w:lvl>
    <w:lvl w:ilvl="4">
      <w:start w:val="1"/>
      <w:numFmt w:val="bullet"/>
      <w:lvlText w:val="•"/>
      <w:lvlJc w:val="left"/>
      <w:pPr>
        <w:ind w:left="2705" w:hanging="298"/>
      </w:pPr>
      <w:rPr>
        <w:rFonts w:hint="default"/>
      </w:rPr>
    </w:lvl>
    <w:lvl w:ilvl="5">
      <w:start w:val="1"/>
      <w:numFmt w:val="bullet"/>
      <w:lvlText w:val="•"/>
      <w:lvlJc w:val="left"/>
      <w:pPr>
        <w:ind w:left="3562" w:hanging="298"/>
      </w:pPr>
      <w:rPr>
        <w:rFonts w:hint="default"/>
      </w:rPr>
    </w:lvl>
    <w:lvl w:ilvl="6">
      <w:start w:val="1"/>
      <w:numFmt w:val="bullet"/>
      <w:lvlText w:val="•"/>
      <w:lvlJc w:val="left"/>
      <w:pPr>
        <w:ind w:left="4418" w:hanging="298"/>
      </w:pPr>
      <w:rPr>
        <w:rFonts w:hint="default"/>
      </w:rPr>
    </w:lvl>
    <w:lvl w:ilvl="7">
      <w:start w:val="1"/>
      <w:numFmt w:val="bullet"/>
      <w:lvlText w:val="•"/>
      <w:lvlJc w:val="left"/>
      <w:pPr>
        <w:ind w:left="5274" w:hanging="298"/>
      </w:pPr>
      <w:rPr>
        <w:rFonts w:hint="default"/>
      </w:rPr>
    </w:lvl>
    <w:lvl w:ilvl="8">
      <w:start w:val="1"/>
      <w:numFmt w:val="bullet"/>
      <w:lvlText w:val="•"/>
      <w:lvlJc w:val="left"/>
      <w:pPr>
        <w:ind w:left="6131" w:hanging="298"/>
      </w:pPr>
      <w:rPr>
        <w:rFonts w:hint="default"/>
      </w:rPr>
    </w:lvl>
  </w:abstractNum>
  <w:abstractNum w:abstractNumId="13" w15:restartNumberingAfterBreak="0">
    <w:nsid w:val="7A2C48D9"/>
    <w:multiLevelType w:val="multilevel"/>
    <w:tmpl w:val="1060AC7C"/>
    <w:lvl w:ilvl="0">
      <w:start w:val="10"/>
      <w:numFmt w:val="decimal"/>
      <w:lvlText w:val="%1."/>
      <w:lvlJc w:val="left"/>
      <w:pPr>
        <w:ind w:left="490" w:hanging="360"/>
      </w:pPr>
      <w:rPr>
        <w:rFonts w:ascii="Trebuchet MS" w:eastAsia="Trebuchet MS" w:hAnsi="Trebuchet MS" w:hint="default"/>
        <w:b/>
        <w:bCs/>
        <w:color w:val="388740"/>
        <w:w w:val="99"/>
        <w:sz w:val="20"/>
        <w:szCs w:val="20"/>
      </w:rPr>
    </w:lvl>
    <w:lvl w:ilvl="1">
      <w:start w:val="1"/>
      <w:numFmt w:val="decimal"/>
      <w:lvlText w:val="%1.%2"/>
      <w:lvlJc w:val="left"/>
      <w:pPr>
        <w:ind w:left="706" w:hanging="576"/>
      </w:pPr>
      <w:rPr>
        <w:rFonts w:ascii="Trebuchet MS" w:eastAsia="Trebuchet MS" w:hAnsi="Trebuchet MS" w:hint="default"/>
        <w:spacing w:val="1"/>
        <w:w w:val="99"/>
        <w:sz w:val="20"/>
        <w:szCs w:val="20"/>
      </w:rPr>
    </w:lvl>
    <w:lvl w:ilvl="2">
      <w:start w:val="1"/>
      <w:numFmt w:val="bullet"/>
      <w:lvlText w:val="•"/>
      <w:lvlJc w:val="left"/>
      <w:pPr>
        <w:ind w:left="1499" w:hanging="576"/>
      </w:pPr>
      <w:rPr>
        <w:rFonts w:hint="default"/>
      </w:rPr>
    </w:lvl>
    <w:lvl w:ilvl="3">
      <w:start w:val="1"/>
      <w:numFmt w:val="bullet"/>
      <w:lvlText w:val="•"/>
      <w:lvlJc w:val="left"/>
      <w:pPr>
        <w:ind w:left="2292" w:hanging="576"/>
      </w:pPr>
      <w:rPr>
        <w:rFonts w:hint="default"/>
      </w:rPr>
    </w:lvl>
    <w:lvl w:ilvl="4">
      <w:start w:val="1"/>
      <w:numFmt w:val="bullet"/>
      <w:lvlText w:val="•"/>
      <w:lvlJc w:val="left"/>
      <w:pPr>
        <w:ind w:left="3085" w:hanging="576"/>
      </w:pPr>
      <w:rPr>
        <w:rFonts w:hint="default"/>
      </w:rPr>
    </w:lvl>
    <w:lvl w:ilvl="5">
      <w:start w:val="1"/>
      <w:numFmt w:val="bullet"/>
      <w:lvlText w:val="•"/>
      <w:lvlJc w:val="left"/>
      <w:pPr>
        <w:ind w:left="3879" w:hanging="576"/>
      </w:pPr>
      <w:rPr>
        <w:rFonts w:hint="default"/>
      </w:rPr>
    </w:lvl>
    <w:lvl w:ilvl="6">
      <w:start w:val="1"/>
      <w:numFmt w:val="bullet"/>
      <w:lvlText w:val="•"/>
      <w:lvlJc w:val="left"/>
      <w:pPr>
        <w:ind w:left="4672" w:hanging="576"/>
      </w:pPr>
      <w:rPr>
        <w:rFonts w:hint="default"/>
      </w:rPr>
    </w:lvl>
    <w:lvl w:ilvl="7">
      <w:start w:val="1"/>
      <w:numFmt w:val="bullet"/>
      <w:lvlText w:val="•"/>
      <w:lvlJc w:val="left"/>
      <w:pPr>
        <w:ind w:left="5465" w:hanging="576"/>
      </w:pPr>
      <w:rPr>
        <w:rFonts w:hint="default"/>
      </w:rPr>
    </w:lvl>
    <w:lvl w:ilvl="8">
      <w:start w:val="1"/>
      <w:numFmt w:val="bullet"/>
      <w:lvlText w:val="•"/>
      <w:lvlJc w:val="left"/>
      <w:pPr>
        <w:ind w:left="6258" w:hanging="576"/>
      </w:pPr>
      <w:rPr>
        <w:rFonts w:hint="default"/>
      </w:rPr>
    </w:lvl>
  </w:abstractNum>
  <w:num w:numId="1">
    <w:abstractNumId w:val="9"/>
  </w:num>
  <w:num w:numId="2">
    <w:abstractNumId w:val="10"/>
  </w:num>
  <w:num w:numId="3">
    <w:abstractNumId w:val="5"/>
  </w:num>
  <w:num w:numId="4">
    <w:abstractNumId w:val="3"/>
  </w:num>
  <w:num w:numId="5">
    <w:abstractNumId w:val="13"/>
  </w:num>
  <w:num w:numId="6">
    <w:abstractNumId w:val="7"/>
  </w:num>
  <w:num w:numId="7">
    <w:abstractNumId w:val="8"/>
  </w:num>
  <w:num w:numId="8">
    <w:abstractNumId w:val="0"/>
  </w:num>
  <w:num w:numId="9">
    <w:abstractNumId w:val="2"/>
  </w:num>
  <w:num w:numId="10">
    <w:abstractNumId w:val="4"/>
  </w:num>
  <w:num w:numId="11">
    <w:abstractNumId w:val="6"/>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tjA1NTc3tDQ1MDZR0lEKTi0uzszPAykwrAUA78g3DiwAAAA="/>
  </w:docVars>
  <w:rsids>
    <w:rsidRoot w:val="00DC3D65"/>
    <w:rsid w:val="00096FF1"/>
    <w:rsid w:val="002A6B2F"/>
    <w:rsid w:val="002B07C0"/>
    <w:rsid w:val="003C0635"/>
    <w:rsid w:val="003E3EC6"/>
    <w:rsid w:val="005E5644"/>
    <w:rsid w:val="005E57D2"/>
    <w:rsid w:val="00716AAF"/>
    <w:rsid w:val="007B7321"/>
    <w:rsid w:val="00876F99"/>
    <w:rsid w:val="00A4154B"/>
    <w:rsid w:val="00A71737"/>
    <w:rsid w:val="00A85635"/>
    <w:rsid w:val="00C66D18"/>
    <w:rsid w:val="00C7729C"/>
    <w:rsid w:val="00D3152F"/>
    <w:rsid w:val="00DC3D65"/>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913D"/>
  <w15:docId w15:val="{7240FD37-C28E-4930-BA38-A8CCA879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uiPriority w:val="9"/>
    <w:qFormat/>
    <w:pPr>
      <w:spacing w:before="68"/>
      <w:ind w:left="240"/>
      <w:outlineLvl w:val="0"/>
    </w:pPr>
    <w:rPr>
      <w:rFonts w:ascii="Trebuchet MS" w:eastAsia="Trebuchet MS" w:hAnsi="Trebuchet MS"/>
      <w:b/>
      <w:bCs/>
      <w:sz w:val="24"/>
      <w:szCs w:val="24"/>
    </w:rPr>
  </w:style>
  <w:style w:type="paragraph" w:styleId="Pealkiri2">
    <w:name w:val="heading 2"/>
    <w:basedOn w:val="Normaallaad"/>
    <w:uiPriority w:val="9"/>
    <w:unhideWhenUsed/>
    <w:qFormat/>
    <w:pPr>
      <w:ind w:left="478" w:hanging="360"/>
      <w:outlineLvl w:val="1"/>
    </w:pPr>
    <w:rPr>
      <w:rFonts w:ascii="Trebuchet MS" w:eastAsia="Trebuchet MS" w:hAnsi="Trebuchet MS"/>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uiPriority w:val="1"/>
    <w:qFormat/>
    <w:pPr>
      <w:ind w:left="1104" w:hanging="298"/>
    </w:pPr>
    <w:rPr>
      <w:rFonts w:ascii="Trebuchet MS" w:eastAsia="Trebuchet MS" w:hAnsi="Trebuchet MS"/>
      <w:sz w:val="20"/>
      <w:szCs w:val="20"/>
    </w:rPr>
  </w:style>
  <w:style w:type="paragraph" w:styleId="Loendilik">
    <w:name w:val="List Paragraph"/>
    <w:basedOn w:val="Normaallaad"/>
    <w:uiPriority w:val="1"/>
    <w:qFormat/>
  </w:style>
  <w:style w:type="paragraph" w:customStyle="1" w:styleId="TableParagraph">
    <w:name w:val="Table Paragraph"/>
    <w:basedOn w:val="Normaallaa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linnlt.ee/" TargetMode="External"/><Relationship Id="rId13" Type="http://schemas.openxmlformats.org/officeDocument/2006/relationships/hyperlink" Target="http://www.allaboutcookies.org/" TargetMode="External"/><Relationship Id="rId18" Type="http://schemas.openxmlformats.org/officeDocument/2006/relationships/hyperlink" Target="mailto:andres.oige@tallinnlt.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ki.ee/et/inspektsioon/kontaktid-nouandetelefon" TargetMode="External"/><Relationship Id="rId17" Type="http://schemas.openxmlformats.org/officeDocument/2006/relationships/hyperlink" Target="mailto:tlt@tallinnlt.ee" TargetMode="External"/><Relationship Id="rId2" Type="http://schemas.openxmlformats.org/officeDocument/2006/relationships/styles" Target="styles.xml"/><Relationship Id="rId16" Type="http://schemas.openxmlformats.org/officeDocument/2006/relationships/hyperlink" Target="https://www.networkadvertising.org/choic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boutads.info/choice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ronlinechoice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3473</Words>
  <Characters>20149</Characters>
  <Application>Microsoft Office Word</Application>
  <DocSecurity>0</DocSecurity>
  <Lines>167</Lines>
  <Paragraphs>47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Õige</dc:creator>
  <cp:lastModifiedBy>Ivo Parbus</cp:lastModifiedBy>
  <cp:revision>2</cp:revision>
  <dcterms:created xsi:type="dcterms:W3CDTF">2020-11-04T08:08:00Z</dcterms:created>
  <dcterms:modified xsi:type="dcterms:W3CDTF">2020-11-04T08:08:00Z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LastSaved">
    <vt:filetime>2020-10-29T00:00:00Z</vt:filetime>
  </property>
</Properties>
</file>